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826C8" w14:textId="2E4584A2" w:rsidR="000561EE" w:rsidRPr="00B358C9" w:rsidRDefault="000561EE" w:rsidP="00EA785D">
      <w:pPr>
        <w:spacing w:after="0" w:line="240" w:lineRule="auto"/>
        <w:contextualSpacing/>
        <w:jc w:val="right"/>
      </w:pPr>
      <w:r w:rsidRPr="00B358C9">
        <w:t>УТВЕРЖДЕНО</w:t>
      </w:r>
      <w:r w:rsidR="00B358C9" w:rsidRPr="00B358C9">
        <w:t>:</w:t>
      </w:r>
    </w:p>
    <w:sdt>
      <w:sdtPr>
        <w:alias w:val="Наименование организации/ИП"/>
        <w:tag w:val="Наименование организации/ИП"/>
        <w:id w:val="816071879"/>
        <w:placeholder>
          <w:docPart w:val="DefaultPlaceholder_-1854013440"/>
        </w:placeholder>
      </w:sdtPr>
      <w:sdtEndPr/>
      <w:sdtContent>
        <w:p w14:paraId="5E4F889E" w14:textId="6A72EB75" w:rsidR="00B676C5" w:rsidRPr="00B358C9" w:rsidRDefault="00B358C9" w:rsidP="00EA785D">
          <w:pPr>
            <w:spacing w:after="0" w:line="240" w:lineRule="auto"/>
            <w:contextualSpacing/>
            <w:jc w:val="right"/>
          </w:pPr>
          <w:r w:rsidRPr="00B358C9">
            <w:rPr>
              <w:bCs/>
              <w:shd w:val="clear" w:color="auto" w:fill="FFFFFF"/>
              <w:lang w:eastAsia="ru-RU"/>
            </w:rPr>
            <w:t>Индивидуальный предприниматель Гаврилов Сергей Алексеевич</w:t>
          </w:r>
        </w:p>
      </w:sdtContent>
    </w:sdt>
    <w:p w14:paraId="2007A9AC" w14:textId="32074F2C" w:rsidR="00B676C5" w:rsidRPr="00B358C9" w:rsidRDefault="005F7FCD" w:rsidP="00EA785D">
      <w:pPr>
        <w:spacing w:after="0" w:line="240" w:lineRule="auto"/>
        <w:contextualSpacing/>
        <w:jc w:val="right"/>
      </w:pPr>
      <w:r w:rsidRPr="00B358C9">
        <w:t>ИНН</w:t>
      </w:r>
      <w:r w:rsidR="00B676C5" w:rsidRPr="00B358C9">
        <w:t xml:space="preserve"> </w:t>
      </w:r>
      <w:sdt>
        <w:sdtPr>
          <w:id w:val="-1706783832"/>
          <w:placeholder>
            <w:docPart w:val="323D4EDD93074F3DA39EF984C0AE9A72"/>
          </w:placeholder>
        </w:sdtPr>
        <w:sdtEndPr/>
        <w:sdtContent>
          <w:r w:rsidR="00B358C9" w:rsidRPr="00B358C9">
            <w:rPr>
              <w:shd w:val="clear" w:color="auto" w:fill="FFFFFF"/>
            </w:rPr>
            <w:t>772818911240.</w:t>
          </w:r>
        </w:sdtContent>
      </w:sdt>
    </w:p>
    <w:p w14:paraId="6D2D24DC" w14:textId="592E8675" w:rsidR="005F7FCD" w:rsidRPr="00B358C9" w:rsidRDefault="00B676C5" w:rsidP="00EA785D">
      <w:pPr>
        <w:spacing w:after="0" w:line="240" w:lineRule="auto"/>
        <w:contextualSpacing/>
        <w:jc w:val="right"/>
      </w:pPr>
      <w:r w:rsidRPr="00B358C9">
        <w:t xml:space="preserve">ОГРНИП </w:t>
      </w:r>
      <w:sdt>
        <w:sdtPr>
          <w:id w:val="-183986911"/>
          <w:placeholder>
            <w:docPart w:val="3BBD59A2C53A46C7A802FEB55264DCFD"/>
          </w:placeholder>
        </w:sdtPr>
        <w:sdtEndPr/>
        <w:sdtContent>
          <w:r w:rsidR="00B358C9" w:rsidRPr="00B358C9">
            <w:rPr>
              <w:bCs/>
              <w:shd w:val="clear" w:color="auto" w:fill="FFFFFF"/>
              <w:lang w:eastAsia="ru-RU"/>
            </w:rPr>
            <w:t>310774602500918</w:t>
          </w:r>
        </w:sdtContent>
      </w:sdt>
    </w:p>
    <w:p w14:paraId="7C51A314" w14:textId="77777777" w:rsidR="000561EE" w:rsidRPr="00B358C9" w:rsidRDefault="000561EE" w:rsidP="00EA785D">
      <w:pPr>
        <w:spacing w:after="0" w:line="240" w:lineRule="auto"/>
        <w:contextualSpacing/>
        <w:jc w:val="right"/>
      </w:pPr>
    </w:p>
    <w:p w14:paraId="519CBE77" w14:textId="77777777" w:rsidR="00994627" w:rsidRPr="006412A7" w:rsidRDefault="00994627" w:rsidP="00EA785D">
      <w:pPr>
        <w:spacing w:after="0" w:line="240" w:lineRule="auto"/>
        <w:contextualSpacing/>
        <w:jc w:val="right"/>
        <w:rPr>
          <w:sz w:val="23"/>
          <w:szCs w:val="23"/>
        </w:rPr>
      </w:pPr>
    </w:p>
    <w:p w14:paraId="21305F40" w14:textId="02620071" w:rsidR="000561EE" w:rsidRPr="006412A7" w:rsidRDefault="000561EE" w:rsidP="00EA785D">
      <w:pPr>
        <w:spacing w:after="0" w:line="240" w:lineRule="auto"/>
        <w:contextualSpacing/>
        <w:jc w:val="right"/>
        <w:rPr>
          <w:sz w:val="23"/>
          <w:szCs w:val="23"/>
        </w:rPr>
      </w:pPr>
      <w:r w:rsidRPr="006412A7">
        <w:rPr>
          <w:sz w:val="23"/>
          <w:szCs w:val="23"/>
        </w:rPr>
        <w:t xml:space="preserve">Редакция </w:t>
      </w:r>
      <w:r w:rsidR="00B1647B" w:rsidRPr="006412A7">
        <w:rPr>
          <w:sz w:val="23"/>
          <w:szCs w:val="23"/>
        </w:rPr>
        <w:t>от</w:t>
      </w:r>
      <w:r w:rsidR="00B676C5" w:rsidRPr="006412A7">
        <w:rPr>
          <w:sz w:val="23"/>
          <w:szCs w:val="23"/>
        </w:rPr>
        <w:t xml:space="preserve"> </w:t>
      </w:r>
      <w:sdt>
        <w:sdtPr>
          <w:rPr>
            <w:sz w:val="23"/>
            <w:szCs w:val="23"/>
          </w:rPr>
          <w:id w:val="-1398269680"/>
          <w:placeholder>
            <w:docPart w:val="F9D42BA2CAD549538F35D1C1A8C1AB1C"/>
          </w:placeholder>
        </w:sdtPr>
        <w:sdtEndPr/>
        <w:sdtContent>
          <w:sdt>
            <w:sdtPr>
              <w:rPr>
                <w:sz w:val="23"/>
                <w:szCs w:val="23"/>
              </w:rPr>
              <w:id w:val="-1200463385"/>
              <w:placeholder>
                <w:docPart w:val="DefaultPlaceholder_-1854013437"/>
              </w:placeholder>
              <w:date w:fullDate="2026-05-15T00:00:00Z">
                <w:dateFormat w:val="dd.MM.yyyy"/>
                <w:lid w:val="ru-RU"/>
                <w:storeMappedDataAs w:val="dateTime"/>
                <w:calendar w:val="gregorian"/>
              </w:date>
            </w:sdtPr>
            <w:sdtEndPr/>
            <w:sdtContent>
              <w:r w:rsidR="00ED058A">
                <w:rPr>
                  <w:sz w:val="23"/>
                  <w:szCs w:val="23"/>
                </w:rPr>
                <w:t>15.05.2026</w:t>
              </w:r>
            </w:sdtContent>
          </w:sdt>
        </w:sdtContent>
      </w:sdt>
    </w:p>
    <w:p w14:paraId="32502B35" w14:textId="372952B4" w:rsidR="000561EE" w:rsidRPr="006412A7" w:rsidRDefault="000561EE" w:rsidP="00EA785D">
      <w:pPr>
        <w:spacing w:after="0" w:line="240" w:lineRule="auto"/>
        <w:contextualSpacing/>
        <w:rPr>
          <w:sz w:val="23"/>
          <w:szCs w:val="23"/>
        </w:rPr>
      </w:pPr>
    </w:p>
    <w:p w14:paraId="0E09A6F6" w14:textId="77777777" w:rsidR="00FA0079" w:rsidRDefault="00FA0079" w:rsidP="00EA785D">
      <w:pPr>
        <w:spacing w:after="120" w:line="240" w:lineRule="auto"/>
        <w:jc w:val="center"/>
        <w:rPr>
          <w:b/>
          <w:bCs/>
          <w:sz w:val="23"/>
          <w:szCs w:val="23"/>
        </w:rPr>
      </w:pPr>
    </w:p>
    <w:p w14:paraId="10109607" w14:textId="77777777" w:rsidR="00994627" w:rsidRPr="00B04F67" w:rsidRDefault="00994627" w:rsidP="00EA785D">
      <w:pPr>
        <w:spacing w:after="120" w:line="240" w:lineRule="auto"/>
        <w:jc w:val="center"/>
        <w:rPr>
          <w:b/>
          <w:bCs/>
          <w:color w:val="auto"/>
          <w:sz w:val="23"/>
          <w:szCs w:val="23"/>
        </w:rPr>
      </w:pPr>
    </w:p>
    <w:p w14:paraId="367838D8" w14:textId="0ECE441B" w:rsidR="00FA0079" w:rsidRPr="00B04F67" w:rsidRDefault="000561EE" w:rsidP="00EA785D">
      <w:pPr>
        <w:spacing w:after="120" w:line="240" w:lineRule="auto"/>
        <w:jc w:val="center"/>
        <w:rPr>
          <w:b/>
          <w:bCs/>
          <w:color w:val="auto"/>
          <w:sz w:val="23"/>
          <w:szCs w:val="23"/>
        </w:rPr>
      </w:pPr>
      <w:r w:rsidRPr="00B04F67">
        <w:rPr>
          <w:b/>
          <w:bCs/>
          <w:color w:val="auto"/>
          <w:sz w:val="23"/>
          <w:szCs w:val="23"/>
        </w:rPr>
        <w:t>ПОЛИТИКА</w:t>
      </w:r>
      <w:r w:rsidR="00FA0079" w:rsidRPr="00B04F67">
        <w:rPr>
          <w:b/>
          <w:bCs/>
          <w:color w:val="auto"/>
          <w:sz w:val="23"/>
          <w:szCs w:val="23"/>
        </w:rPr>
        <w:t xml:space="preserve"> </w:t>
      </w:r>
    </w:p>
    <w:p w14:paraId="627BC071" w14:textId="4CF38D15" w:rsidR="000561EE" w:rsidRPr="00B04F67" w:rsidRDefault="00FA0079" w:rsidP="00EA785D">
      <w:pPr>
        <w:spacing w:after="120" w:line="240" w:lineRule="auto"/>
        <w:jc w:val="center"/>
        <w:rPr>
          <w:b/>
          <w:bCs/>
          <w:color w:val="auto"/>
          <w:sz w:val="23"/>
          <w:szCs w:val="23"/>
        </w:rPr>
      </w:pPr>
      <w:r w:rsidRPr="00B04F67">
        <w:rPr>
          <w:b/>
          <w:bCs/>
          <w:color w:val="auto"/>
          <w:sz w:val="23"/>
          <w:szCs w:val="23"/>
        </w:rPr>
        <w:t>В ОТНОШЕНИИ ОБРАБОТКИ ПЕРСОНАЛЬНЫХ ДАННЫХ</w:t>
      </w:r>
    </w:p>
    <w:p w14:paraId="0F2C688B" w14:textId="77777777" w:rsidR="00EA785D" w:rsidRPr="00B04F67" w:rsidRDefault="00EA785D" w:rsidP="00EA785D">
      <w:pPr>
        <w:spacing w:after="120" w:line="240" w:lineRule="auto"/>
        <w:jc w:val="center"/>
        <w:rPr>
          <w:b/>
          <w:bCs/>
          <w:color w:val="auto"/>
          <w:sz w:val="23"/>
          <w:szCs w:val="23"/>
        </w:rPr>
      </w:pPr>
    </w:p>
    <w:p w14:paraId="18B920A3" w14:textId="17583E01" w:rsidR="000561EE" w:rsidRPr="00B04F67" w:rsidRDefault="00B17B49" w:rsidP="00EA785D">
      <w:pPr>
        <w:pStyle w:val="a7"/>
        <w:numPr>
          <w:ilvl w:val="0"/>
          <w:numId w:val="2"/>
        </w:numPr>
        <w:spacing w:after="120" w:line="240" w:lineRule="auto"/>
        <w:contextualSpacing w:val="0"/>
        <w:jc w:val="center"/>
        <w:rPr>
          <w:color w:val="auto"/>
          <w:sz w:val="23"/>
          <w:szCs w:val="23"/>
        </w:rPr>
      </w:pPr>
      <w:r w:rsidRPr="00B04F67">
        <w:rPr>
          <w:color w:val="auto"/>
          <w:sz w:val="23"/>
          <w:szCs w:val="23"/>
        </w:rPr>
        <w:t>ОБЩИЕ ПОЛОЖЕНИЯ</w:t>
      </w:r>
    </w:p>
    <w:p w14:paraId="4DBFAD49" w14:textId="56053305" w:rsidR="00C47727" w:rsidRPr="00B04F67" w:rsidRDefault="000561EE" w:rsidP="00EA785D">
      <w:pPr>
        <w:pStyle w:val="a7"/>
        <w:numPr>
          <w:ilvl w:val="1"/>
          <w:numId w:val="2"/>
        </w:numPr>
        <w:spacing w:after="120" w:line="240" w:lineRule="auto"/>
        <w:contextualSpacing w:val="0"/>
        <w:jc w:val="both"/>
        <w:rPr>
          <w:color w:val="auto"/>
          <w:sz w:val="23"/>
          <w:szCs w:val="23"/>
        </w:rPr>
      </w:pPr>
      <w:r w:rsidRPr="00B04F67">
        <w:rPr>
          <w:color w:val="auto"/>
          <w:sz w:val="23"/>
          <w:szCs w:val="23"/>
        </w:rPr>
        <w:t xml:space="preserve">Настоящая Политика </w:t>
      </w:r>
      <w:r w:rsidR="00FA0079" w:rsidRPr="00B04F67">
        <w:rPr>
          <w:color w:val="auto"/>
          <w:sz w:val="23"/>
          <w:szCs w:val="23"/>
        </w:rPr>
        <w:t xml:space="preserve">в отношении обработки персональных данных </w:t>
      </w:r>
      <w:r w:rsidR="00660DFA" w:rsidRPr="00B04F67">
        <w:rPr>
          <w:color w:val="auto"/>
          <w:sz w:val="23"/>
          <w:szCs w:val="23"/>
        </w:rPr>
        <w:t>(далее – Политика)</w:t>
      </w:r>
      <w:r w:rsidR="00C47727" w:rsidRPr="00B04F67">
        <w:rPr>
          <w:color w:val="auto"/>
          <w:sz w:val="23"/>
          <w:szCs w:val="23"/>
        </w:rPr>
        <w:t xml:space="preserve"> издана и применяется</w:t>
      </w:r>
      <w:r w:rsidR="00CE553A" w:rsidRPr="00B04F67">
        <w:rPr>
          <w:color w:val="auto"/>
          <w:sz w:val="23"/>
          <w:szCs w:val="23"/>
        </w:rPr>
        <w:t xml:space="preserve"> </w:t>
      </w:r>
      <w:r w:rsidR="00B358C9" w:rsidRPr="00B04F67">
        <w:rPr>
          <w:bCs/>
          <w:color w:val="auto"/>
          <w:sz w:val="23"/>
          <w:szCs w:val="23"/>
          <w:shd w:val="clear" w:color="auto" w:fill="FFFFFF"/>
          <w:lang w:eastAsia="ru-RU"/>
        </w:rPr>
        <w:t xml:space="preserve">Индивидуальным предпринимателем Гавриловым Сергеем Алексеевичем: ОГРНИП 310774602500918, ИНН </w:t>
      </w:r>
      <w:r w:rsidR="00B358C9" w:rsidRPr="00B04F67">
        <w:rPr>
          <w:color w:val="auto"/>
          <w:sz w:val="23"/>
          <w:szCs w:val="23"/>
          <w:shd w:val="clear" w:color="auto" w:fill="FFFFFF"/>
        </w:rPr>
        <w:t>772818911240</w:t>
      </w:r>
      <w:r w:rsidR="00CE553A" w:rsidRPr="00B04F67">
        <w:rPr>
          <w:color w:val="auto"/>
          <w:sz w:val="23"/>
          <w:szCs w:val="23"/>
        </w:rPr>
        <w:t xml:space="preserve"> </w:t>
      </w:r>
      <w:r w:rsidR="00C47727" w:rsidRPr="00B04F67">
        <w:rPr>
          <w:color w:val="auto"/>
          <w:sz w:val="23"/>
          <w:szCs w:val="23"/>
        </w:rPr>
        <w:t xml:space="preserve">(далее – Оператор). </w:t>
      </w:r>
    </w:p>
    <w:p w14:paraId="0EFD0F75" w14:textId="7BAD8190" w:rsidR="00131DDB" w:rsidRPr="00B04F67" w:rsidRDefault="00C47727" w:rsidP="00EA785D">
      <w:pPr>
        <w:pStyle w:val="a7"/>
        <w:numPr>
          <w:ilvl w:val="1"/>
          <w:numId w:val="2"/>
        </w:numPr>
        <w:spacing w:after="120" w:line="240" w:lineRule="auto"/>
        <w:contextualSpacing w:val="0"/>
        <w:jc w:val="both"/>
        <w:rPr>
          <w:color w:val="auto"/>
          <w:sz w:val="23"/>
          <w:szCs w:val="23"/>
        </w:rPr>
      </w:pPr>
      <w:r w:rsidRPr="00B04F67">
        <w:rPr>
          <w:color w:val="auto"/>
          <w:sz w:val="23"/>
          <w:szCs w:val="23"/>
        </w:rPr>
        <w:t xml:space="preserve">Политика </w:t>
      </w:r>
      <w:r w:rsidR="000561EE" w:rsidRPr="00B04F67">
        <w:rPr>
          <w:color w:val="auto"/>
          <w:sz w:val="23"/>
          <w:szCs w:val="23"/>
        </w:rPr>
        <w:t>составлена в соответствии с п. 2 ч. 1 ст. 18.1 Федерального закона от 27.07.2006 № 152-ФЗ «О персональных данных» (далее – Закон о персональных данных), иными нормативно-правовыми актами, регулирующими вопросы защиты и обработки персональных данных на территории Российской Федерации,</w:t>
      </w:r>
      <w:r w:rsidR="00131DDB" w:rsidRPr="00B04F67">
        <w:rPr>
          <w:color w:val="auto"/>
          <w:sz w:val="23"/>
          <w:szCs w:val="23"/>
        </w:rPr>
        <w:t xml:space="preserve"> и действует в отношении всех персональных данных (далее – Данные), которые Оператор как владелец интернет-сайта </w:t>
      </w:r>
      <w:hyperlink r:id="rId6" w:history="1">
        <w:r w:rsidR="00B04F67" w:rsidRPr="00B04F67">
          <w:rPr>
            <w:rStyle w:val="af"/>
            <w:rFonts w:eastAsia="Times New Roman"/>
            <w:color w:val="auto"/>
            <w:sz w:val="23"/>
            <w:szCs w:val="23"/>
            <w:shd w:val="clear" w:color="auto" w:fill="FFFFFF"/>
            <w:lang w:eastAsia="ru-RU"/>
          </w:rPr>
          <w:t>https://xn--n1aaccib.xn--p1ai/</w:t>
        </w:r>
      </w:hyperlink>
      <w:r w:rsidR="009D0AD2" w:rsidRPr="00B04F67">
        <w:rPr>
          <w:color w:val="auto"/>
          <w:sz w:val="23"/>
          <w:szCs w:val="23"/>
        </w:rPr>
        <w:t xml:space="preserve"> </w:t>
      </w:r>
      <w:r w:rsidR="00131DDB" w:rsidRPr="00B04F67">
        <w:rPr>
          <w:color w:val="auto"/>
          <w:sz w:val="23"/>
          <w:szCs w:val="23"/>
        </w:rPr>
        <w:t>(далее – С</w:t>
      </w:r>
      <w:r w:rsidR="00660DFA" w:rsidRPr="00B04F67">
        <w:rPr>
          <w:color w:val="auto"/>
          <w:sz w:val="23"/>
          <w:szCs w:val="23"/>
        </w:rPr>
        <w:t xml:space="preserve">айт) может получить от субъектов </w:t>
      </w:r>
      <w:r w:rsidR="00131DDB" w:rsidRPr="00B04F67">
        <w:rPr>
          <w:color w:val="auto"/>
          <w:sz w:val="23"/>
          <w:szCs w:val="23"/>
        </w:rPr>
        <w:t>персональных данных (п</w:t>
      </w:r>
      <w:r w:rsidR="00660DFA" w:rsidRPr="00B04F67">
        <w:rPr>
          <w:color w:val="auto"/>
          <w:sz w:val="23"/>
          <w:szCs w:val="23"/>
        </w:rPr>
        <w:t>осетители (пользователи) Сайта</w:t>
      </w:r>
      <w:r w:rsidR="0060295A" w:rsidRPr="00B04F67">
        <w:rPr>
          <w:color w:val="auto"/>
          <w:sz w:val="23"/>
          <w:szCs w:val="23"/>
        </w:rPr>
        <w:t>.</w:t>
      </w:r>
    </w:p>
    <w:p w14:paraId="3FE64E3D" w14:textId="6965C3F2" w:rsidR="00D3549C" w:rsidRPr="00B04F67" w:rsidRDefault="00E07096" w:rsidP="00EA785D">
      <w:pPr>
        <w:pStyle w:val="a7"/>
        <w:numPr>
          <w:ilvl w:val="1"/>
          <w:numId w:val="2"/>
        </w:numPr>
        <w:spacing w:after="120" w:line="240" w:lineRule="auto"/>
        <w:contextualSpacing w:val="0"/>
        <w:jc w:val="both"/>
        <w:rPr>
          <w:color w:val="auto"/>
          <w:sz w:val="23"/>
          <w:szCs w:val="23"/>
        </w:rPr>
      </w:pPr>
      <w:r w:rsidRPr="00B04F67">
        <w:rPr>
          <w:color w:val="auto"/>
          <w:sz w:val="23"/>
          <w:szCs w:val="23"/>
        </w:rPr>
        <w:t>Контроль за исполнением требований настоящей Политики осуществляется лицом, ответственным за</w:t>
      </w:r>
      <w:r w:rsidR="009B231C" w:rsidRPr="00B04F67">
        <w:rPr>
          <w:color w:val="auto"/>
          <w:sz w:val="23"/>
          <w:szCs w:val="23"/>
        </w:rPr>
        <w:t xml:space="preserve"> организацию</w:t>
      </w:r>
      <w:r w:rsidRPr="00B04F67">
        <w:rPr>
          <w:color w:val="auto"/>
          <w:sz w:val="23"/>
          <w:szCs w:val="23"/>
        </w:rPr>
        <w:t xml:space="preserve"> </w:t>
      </w:r>
      <w:r w:rsidR="009B231C" w:rsidRPr="00B04F67">
        <w:rPr>
          <w:color w:val="auto"/>
          <w:sz w:val="23"/>
          <w:szCs w:val="23"/>
        </w:rPr>
        <w:t xml:space="preserve">обработки </w:t>
      </w:r>
      <w:r w:rsidRPr="00B04F67">
        <w:rPr>
          <w:color w:val="auto"/>
          <w:sz w:val="23"/>
          <w:szCs w:val="23"/>
        </w:rPr>
        <w:t>персональных данных у Оператора.</w:t>
      </w:r>
    </w:p>
    <w:p w14:paraId="57EB3607" w14:textId="42D9DE65" w:rsidR="005020D1" w:rsidRPr="00B04F67" w:rsidRDefault="00346DBC" w:rsidP="00EA785D">
      <w:pPr>
        <w:pStyle w:val="a7"/>
        <w:numPr>
          <w:ilvl w:val="1"/>
          <w:numId w:val="2"/>
        </w:numPr>
        <w:spacing w:after="120" w:line="240" w:lineRule="auto"/>
        <w:contextualSpacing w:val="0"/>
        <w:jc w:val="both"/>
        <w:rPr>
          <w:color w:val="auto"/>
          <w:sz w:val="23"/>
          <w:szCs w:val="23"/>
        </w:rPr>
      </w:pPr>
      <w:r w:rsidRPr="00B04F67">
        <w:rPr>
          <w:color w:val="auto"/>
          <w:sz w:val="23"/>
          <w:szCs w:val="23"/>
        </w:rPr>
        <w:t xml:space="preserve">Во исполнение требований ч. 2 ст. 18.1 Закона о персональных данных настоящая Политика размещается </w:t>
      </w:r>
      <w:r w:rsidR="007C18A2" w:rsidRPr="00B04F67">
        <w:rPr>
          <w:color w:val="auto"/>
          <w:sz w:val="23"/>
          <w:szCs w:val="23"/>
        </w:rPr>
        <w:t>на С</w:t>
      </w:r>
      <w:r w:rsidR="002B4F94" w:rsidRPr="00B04F67">
        <w:rPr>
          <w:color w:val="auto"/>
          <w:sz w:val="23"/>
          <w:szCs w:val="23"/>
        </w:rPr>
        <w:t>айте Оператора</w:t>
      </w:r>
      <w:r w:rsidR="007C18A2" w:rsidRPr="00B04F67">
        <w:rPr>
          <w:color w:val="auto"/>
          <w:sz w:val="23"/>
          <w:szCs w:val="23"/>
        </w:rPr>
        <w:t>.</w:t>
      </w:r>
    </w:p>
    <w:p w14:paraId="786688AC" w14:textId="535D410D" w:rsidR="00C47727" w:rsidRPr="00B04F67" w:rsidRDefault="00C47727" w:rsidP="00EA785D">
      <w:pPr>
        <w:pStyle w:val="a7"/>
        <w:numPr>
          <w:ilvl w:val="1"/>
          <w:numId w:val="2"/>
        </w:numPr>
        <w:spacing w:after="120" w:line="240" w:lineRule="auto"/>
        <w:contextualSpacing w:val="0"/>
        <w:jc w:val="both"/>
        <w:rPr>
          <w:color w:val="auto"/>
          <w:sz w:val="23"/>
          <w:szCs w:val="23"/>
        </w:rPr>
      </w:pPr>
      <w:r w:rsidRPr="00B04F67">
        <w:rPr>
          <w:color w:val="auto"/>
          <w:sz w:val="23"/>
          <w:szCs w:val="23"/>
        </w:rPr>
        <w:t xml:space="preserve">Оператор </w:t>
      </w:r>
      <w:r w:rsidR="00660DFA" w:rsidRPr="00B04F67">
        <w:rPr>
          <w:color w:val="auto"/>
          <w:sz w:val="23"/>
          <w:szCs w:val="23"/>
        </w:rPr>
        <w:t>вправе</w:t>
      </w:r>
      <w:r w:rsidRPr="00B04F67">
        <w:rPr>
          <w:color w:val="auto"/>
          <w:sz w:val="23"/>
          <w:szCs w:val="23"/>
        </w:rPr>
        <w:t xml:space="preserve"> вносить изменения в Политику. При внесении изменений в заголовке Политики указывается дата последнего обновления редакции. </w:t>
      </w:r>
      <w:r w:rsidR="00FE3E7F" w:rsidRPr="00B04F67">
        <w:rPr>
          <w:color w:val="auto"/>
          <w:sz w:val="23"/>
          <w:szCs w:val="23"/>
        </w:rPr>
        <w:t xml:space="preserve">Новая редакция Политики вступает в силу с момента ее размещения </w:t>
      </w:r>
      <w:r w:rsidR="002B4F94" w:rsidRPr="00B04F67">
        <w:rPr>
          <w:color w:val="auto"/>
          <w:sz w:val="23"/>
          <w:szCs w:val="23"/>
        </w:rPr>
        <w:t xml:space="preserve">на </w:t>
      </w:r>
      <w:r w:rsidR="007C18A2" w:rsidRPr="00B04F67">
        <w:rPr>
          <w:color w:val="auto"/>
          <w:sz w:val="23"/>
          <w:szCs w:val="23"/>
        </w:rPr>
        <w:t>Сайте</w:t>
      </w:r>
      <w:r w:rsidR="005020D1" w:rsidRPr="00B04F67">
        <w:rPr>
          <w:color w:val="auto"/>
          <w:sz w:val="23"/>
          <w:szCs w:val="23"/>
        </w:rPr>
        <w:t xml:space="preserve">, </w:t>
      </w:r>
      <w:r w:rsidR="00FE3E7F" w:rsidRPr="00B04F67">
        <w:rPr>
          <w:color w:val="auto"/>
          <w:sz w:val="23"/>
          <w:szCs w:val="23"/>
        </w:rPr>
        <w:t>если иное не предусмотрено новой редакцией Политики.</w:t>
      </w:r>
    </w:p>
    <w:p w14:paraId="32060BE7" w14:textId="77777777" w:rsidR="005961AA" w:rsidRPr="006412A7" w:rsidRDefault="005961AA" w:rsidP="00EA785D">
      <w:pPr>
        <w:spacing w:after="0" w:line="240" w:lineRule="auto"/>
        <w:contextualSpacing/>
        <w:jc w:val="both"/>
        <w:rPr>
          <w:sz w:val="23"/>
          <w:szCs w:val="23"/>
        </w:rPr>
      </w:pPr>
    </w:p>
    <w:p w14:paraId="6F95ACF3" w14:textId="0627419F" w:rsidR="000561EE" w:rsidRPr="006412A7" w:rsidRDefault="005961AA" w:rsidP="00EA785D">
      <w:pPr>
        <w:pStyle w:val="a7"/>
        <w:numPr>
          <w:ilvl w:val="0"/>
          <w:numId w:val="2"/>
        </w:numPr>
        <w:spacing w:after="120" w:line="240" w:lineRule="auto"/>
        <w:contextualSpacing w:val="0"/>
        <w:jc w:val="center"/>
        <w:rPr>
          <w:sz w:val="23"/>
          <w:szCs w:val="23"/>
        </w:rPr>
      </w:pPr>
      <w:r w:rsidRPr="006412A7">
        <w:rPr>
          <w:sz w:val="23"/>
          <w:szCs w:val="23"/>
        </w:rPr>
        <w:t>ТЕРМИНЫ, ИСПОЛЬЗУЕМЫЕ В НАСТОЯЩЕЙ ПОЛИТИКЕ</w:t>
      </w:r>
    </w:p>
    <w:p w14:paraId="7D3DA221" w14:textId="77777777"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 xml:space="preserve">Персональные данные </w:t>
      </w:r>
      <w:r w:rsidRPr="006412A7">
        <w:rPr>
          <w:sz w:val="23"/>
          <w:szCs w:val="23"/>
        </w:rPr>
        <w:t>– любая информация, относящаяся к прямо или косвенно определенному или определяемому физическому лицу (субъекту персональных данных).</w:t>
      </w:r>
    </w:p>
    <w:p w14:paraId="1C5562E7" w14:textId="1E127286" w:rsidR="000561EE"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 xml:space="preserve">Оператор персональных данных </w:t>
      </w:r>
      <w:r w:rsidRPr="006412A7">
        <w:rPr>
          <w:sz w:val="23"/>
          <w:szCs w:val="23"/>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D2B7060" w14:textId="12215930"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Обработка персональных данных</w:t>
      </w:r>
      <w:r w:rsidRPr="006412A7">
        <w:rPr>
          <w:sz w:val="23"/>
          <w:szCs w:val="23"/>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w:t>
      </w:r>
      <w:r w:rsidR="00A7527E" w:rsidRPr="006412A7">
        <w:rPr>
          <w:sz w:val="23"/>
          <w:szCs w:val="23"/>
        </w:rPr>
        <w:t xml:space="preserve"> </w:t>
      </w:r>
      <w:r w:rsidRPr="006412A7">
        <w:rPr>
          <w:sz w:val="23"/>
          <w:szCs w:val="23"/>
        </w:rPr>
        <w:t>удаление;</w:t>
      </w:r>
      <w:r w:rsidR="0060295A" w:rsidRPr="006412A7">
        <w:rPr>
          <w:sz w:val="23"/>
          <w:szCs w:val="23"/>
        </w:rPr>
        <w:t xml:space="preserve"> </w:t>
      </w:r>
      <w:r w:rsidRPr="006412A7">
        <w:rPr>
          <w:sz w:val="23"/>
          <w:szCs w:val="23"/>
        </w:rPr>
        <w:t>уничтожение.</w:t>
      </w:r>
    </w:p>
    <w:p w14:paraId="402EDA8F" w14:textId="41DB6DCC"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lastRenderedPageBreak/>
        <w:t>Автоматизированная обработка персональных данных</w:t>
      </w:r>
      <w:r w:rsidRPr="006412A7">
        <w:rPr>
          <w:sz w:val="23"/>
          <w:szCs w:val="23"/>
        </w:rPr>
        <w:t xml:space="preserve"> – обработка персональных данных с помощью средств вычислительной техники.</w:t>
      </w:r>
    </w:p>
    <w:p w14:paraId="5E9BD694" w14:textId="6A7266B7" w:rsidR="000561EE"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Распространение персональных данных</w:t>
      </w:r>
      <w:r w:rsidRPr="006412A7">
        <w:rPr>
          <w:sz w:val="23"/>
          <w:szCs w:val="23"/>
        </w:rPr>
        <w:t xml:space="preserve"> – действия, направленные на раскрытие персональных данных неопределенному кругу лиц.</w:t>
      </w:r>
    </w:p>
    <w:p w14:paraId="70FCEE14" w14:textId="3A1DCA67"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Предоставление персональных данных</w:t>
      </w:r>
      <w:r w:rsidRPr="006412A7">
        <w:rPr>
          <w:sz w:val="23"/>
          <w:szCs w:val="23"/>
        </w:rPr>
        <w:t xml:space="preserve"> – действия, направленные на раскрытие персональных данных определенному лицу или определенному кругу лиц.</w:t>
      </w:r>
    </w:p>
    <w:p w14:paraId="78DC0122" w14:textId="523934A1"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Блокирование персональных данных</w:t>
      </w:r>
      <w:r w:rsidRPr="006412A7">
        <w:rPr>
          <w:sz w:val="23"/>
          <w:szCs w:val="23"/>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E814532" w14:textId="1776F463"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Уничтожение персональных данных</w:t>
      </w:r>
      <w:r w:rsidRPr="006412A7">
        <w:rPr>
          <w:sz w:val="23"/>
          <w:szCs w:val="23"/>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F6B54E7" w14:textId="27CF7C21"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Обезличивание персональных данных</w:t>
      </w:r>
      <w:r w:rsidRPr="006412A7">
        <w:rPr>
          <w:sz w:val="23"/>
          <w:szCs w:val="23"/>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5DB587D" w14:textId="41E6DAB9"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Информационная система персональных данных</w:t>
      </w:r>
      <w:r w:rsidRPr="006412A7">
        <w:rPr>
          <w:sz w:val="23"/>
          <w:szCs w:val="23"/>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1FF2CF6" w14:textId="2556E29F"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Трансграничная передача персональных данных</w:t>
      </w:r>
      <w:r w:rsidRPr="006412A7">
        <w:rPr>
          <w:sz w:val="23"/>
          <w:szCs w:val="23"/>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E0B0696" w14:textId="77777777" w:rsidR="00660DFA" w:rsidRPr="006412A7" w:rsidRDefault="00660DFA" w:rsidP="00FA0079">
      <w:pPr>
        <w:pStyle w:val="a7"/>
        <w:spacing w:after="120" w:line="240" w:lineRule="auto"/>
        <w:ind w:left="432"/>
        <w:contextualSpacing w:val="0"/>
        <w:jc w:val="both"/>
        <w:rPr>
          <w:sz w:val="23"/>
          <w:szCs w:val="23"/>
        </w:rPr>
      </w:pPr>
    </w:p>
    <w:p w14:paraId="604B6B85" w14:textId="1D5EFC71" w:rsidR="00427A4B" w:rsidRPr="006412A7" w:rsidRDefault="005961AA" w:rsidP="00FA0079">
      <w:pPr>
        <w:pStyle w:val="a7"/>
        <w:numPr>
          <w:ilvl w:val="0"/>
          <w:numId w:val="2"/>
        </w:numPr>
        <w:spacing w:after="120" w:line="240" w:lineRule="auto"/>
        <w:contextualSpacing w:val="0"/>
        <w:jc w:val="center"/>
        <w:rPr>
          <w:sz w:val="23"/>
          <w:szCs w:val="23"/>
        </w:rPr>
      </w:pPr>
      <w:r w:rsidRPr="006412A7">
        <w:rPr>
          <w:sz w:val="23"/>
          <w:szCs w:val="23"/>
        </w:rPr>
        <w:t>ПРИНЦИПЫ</w:t>
      </w:r>
      <w:r w:rsidR="00427A4B" w:rsidRPr="006412A7">
        <w:rPr>
          <w:sz w:val="23"/>
          <w:szCs w:val="23"/>
        </w:rPr>
        <w:t xml:space="preserve"> ОБРАБОТКИ ПЕРСОНАЛЬНЫХ ДАННЫХ</w:t>
      </w:r>
    </w:p>
    <w:p w14:paraId="12E0910F" w14:textId="0AC43357" w:rsidR="00427A4B" w:rsidRPr="006412A7" w:rsidRDefault="00427A4B" w:rsidP="00FA0079">
      <w:pPr>
        <w:pStyle w:val="a7"/>
        <w:numPr>
          <w:ilvl w:val="1"/>
          <w:numId w:val="2"/>
        </w:numPr>
        <w:spacing w:after="120" w:line="240" w:lineRule="auto"/>
        <w:contextualSpacing w:val="0"/>
        <w:jc w:val="both"/>
        <w:rPr>
          <w:sz w:val="23"/>
          <w:szCs w:val="23"/>
        </w:rPr>
      </w:pPr>
      <w:r w:rsidRPr="006412A7">
        <w:rPr>
          <w:sz w:val="23"/>
          <w:szCs w:val="23"/>
        </w:rPr>
        <w:t>Обработка персональных данных осуществляется Оператором в соответствии с требованиями Закона о персональных данных и на основе следующих принципов:</w:t>
      </w:r>
    </w:p>
    <w:p w14:paraId="0225BE03"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обработка персональных данных осуществляется на законной и справедливой основе;</w:t>
      </w:r>
    </w:p>
    <w:p w14:paraId="7CF71928"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E8D09D9"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73BF8D0A"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обработке подлежат только персональные данные, которые отвечают целям их обработки;</w:t>
      </w:r>
    </w:p>
    <w:p w14:paraId="1692B637"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14:paraId="15651FF1"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14:paraId="638730B9"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 xml:space="preserve">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r w:rsidRPr="006412A7">
        <w:rPr>
          <w:sz w:val="23"/>
          <w:szCs w:val="23"/>
        </w:rPr>
        <w:lastRenderedPageBreak/>
        <w:t>выгодоприобретателем или поручителем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14:paraId="286AEFA5" w14:textId="77777777" w:rsidR="00155D40" w:rsidRPr="006412A7" w:rsidRDefault="00155D40" w:rsidP="00FA0079">
      <w:pPr>
        <w:pStyle w:val="a7"/>
        <w:spacing w:after="120" w:line="240" w:lineRule="auto"/>
        <w:ind w:left="929"/>
        <w:contextualSpacing w:val="0"/>
        <w:jc w:val="both"/>
        <w:rPr>
          <w:sz w:val="23"/>
          <w:szCs w:val="23"/>
        </w:rPr>
      </w:pPr>
    </w:p>
    <w:p w14:paraId="4FC2AE27" w14:textId="0928EE0F" w:rsidR="005961AA" w:rsidRPr="006412A7" w:rsidRDefault="00427A4B" w:rsidP="00FA0079">
      <w:pPr>
        <w:pStyle w:val="a7"/>
        <w:numPr>
          <w:ilvl w:val="0"/>
          <w:numId w:val="2"/>
        </w:numPr>
        <w:spacing w:after="120" w:line="240" w:lineRule="auto"/>
        <w:contextualSpacing w:val="0"/>
        <w:jc w:val="center"/>
        <w:rPr>
          <w:sz w:val="23"/>
          <w:szCs w:val="23"/>
        </w:rPr>
      </w:pPr>
      <w:r w:rsidRPr="006412A7">
        <w:rPr>
          <w:sz w:val="23"/>
          <w:szCs w:val="23"/>
        </w:rPr>
        <w:t xml:space="preserve">УСЛОВИЯ И </w:t>
      </w:r>
      <w:r w:rsidR="005961AA" w:rsidRPr="006412A7">
        <w:rPr>
          <w:sz w:val="23"/>
          <w:szCs w:val="23"/>
        </w:rPr>
        <w:t>ПОРЯДОК</w:t>
      </w:r>
      <w:r w:rsidRPr="006412A7">
        <w:rPr>
          <w:sz w:val="23"/>
          <w:szCs w:val="23"/>
        </w:rPr>
        <w:t xml:space="preserve"> </w:t>
      </w:r>
      <w:r w:rsidR="005961AA" w:rsidRPr="006412A7">
        <w:rPr>
          <w:sz w:val="23"/>
          <w:szCs w:val="23"/>
        </w:rPr>
        <w:t>ОБРАБОТКИ ПЕРСОНАЛЬНЫХ ДАННЫХ</w:t>
      </w:r>
    </w:p>
    <w:p w14:paraId="42B3BB8B" w14:textId="77777777" w:rsidR="00E07096" w:rsidRPr="006412A7" w:rsidRDefault="00E07096" w:rsidP="00FA0079">
      <w:pPr>
        <w:pStyle w:val="a7"/>
        <w:numPr>
          <w:ilvl w:val="1"/>
          <w:numId w:val="2"/>
        </w:numPr>
        <w:spacing w:after="120" w:line="240" w:lineRule="auto"/>
        <w:contextualSpacing w:val="0"/>
        <w:jc w:val="both"/>
        <w:rPr>
          <w:sz w:val="23"/>
          <w:szCs w:val="23"/>
        </w:rPr>
      </w:pPr>
      <w:r w:rsidRPr="006412A7">
        <w:rPr>
          <w:sz w:val="23"/>
          <w:szCs w:val="23"/>
        </w:rPr>
        <w:t>Условия обработки персональных данных.</w:t>
      </w:r>
    </w:p>
    <w:p w14:paraId="5E8C521B" w14:textId="77777777" w:rsidR="00FA0079" w:rsidRPr="006412A7" w:rsidRDefault="005961AA" w:rsidP="00FA0079">
      <w:pPr>
        <w:pStyle w:val="a7"/>
        <w:numPr>
          <w:ilvl w:val="2"/>
          <w:numId w:val="2"/>
        </w:numPr>
        <w:spacing w:after="120" w:line="240" w:lineRule="auto"/>
        <w:contextualSpacing w:val="0"/>
        <w:jc w:val="both"/>
        <w:rPr>
          <w:sz w:val="23"/>
          <w:szCs w:val="23"/>
        </w:rPr>
      </w:pPr>
      <w:r w:rsidRPr="006412A7">
        <w:rPr>
          <w:sz w:val="23"/>
          <w:szCs w:val="23"/>
        </w:rPr>
        <w:t>Обработка персональных данных осуществляется</w:t>
      </w:r>
      <w:r w:rsidR="00AB229B" w:rsidRPr="006412A7">
        <w:rPr>
          <w:sz w:val="23"/>
          <w:szCs w:val="23"/>
        </w:rPr>
        <w:t>:</w:t>
      </w:r>
    </w:p>
    <w:p w14:paraId="1D844159" w14:textId="77777777" w:rsidR="00FA0079" w:rsidRPr="006412A7" w:rsidRDefault="009B0282" w:rsidP="00FA0079">
      <w:pPr>
        <w:pStyle w:val="a7"/>
        <w:numPr>
          <w:ilvl w:val="3"/>
          <w:numId w:val="2"/>
        </w:numPr>
        <w:spacing w:after="120" w:line="240" w:lineRule="auto"/>
        <w:contextualSpacing w:val="0"/>
        <w:jc w:val="both"/>
        <w:rPr>
          <w:sz w:val="23"/>
          <w:szCs w:val="23"/>
        </w:rPr>
      </w:pPr>
      <w:r w:rsidRPr="006412A7">
        <w:rPr>
          <w:sz w:val="23"/>
          <w:szCs w:val="23"/>
        </w:rPr>
        <w:t>с согласия субъекта персональных данных на обработку его персональных данных;</w:t>
      </w:r>
    </w:p>
    <w:p w14:paraId="42E18D7C" w14:textId="6F86B2BF" w:rsidR="009B0282" w:rsidRPr="006412A7" w:rsidRDefault="00AB229B" w:rsidP="00767E92">
      <w:pPr>
        <w:pStyle w:val="a7"/>
        <w:numPr>
          <w:ilvl w:val="3"/>
          <w:numId w:val="2"/>
        </w:numPr>
        <w:spacing w:after="120" w:line="240" w:lineRule="auto"/>
        <w:ind w:left="646" w:hanging="646"/>
        <w:contextualSpacing w:val="0"/>
        <w:jc w:val="both"/>
        <w:rPr>
          <w:sz w:val="23"/>
          <w:szCs w:val="23"/>
        </w:rPr>
      </w:pPr>
      <w:r w:rsidRPr="006412A7">
        <w:rPr>
          <w:sz w:val="23"/>
          <w:szCs w:val="23"/>
        </w:rPr>
        <w:t>для исполнения договора, стороной которого либо выгодоприобретателем или поручителем по которому является субъект персональных данных</w:t>
      </w:r>
      <w:r w:rsidR="009B0282" w:rsidRPr="006412A7">
        <w:rPr>
          <w:sz w:val="23"/>
          <w:szCs w:val="23"/>
        </w:rPr>
        <w:t>,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2A114ED8" w14:textId="77777777" w:rsidR="00487E2E" w:rsidRPr="006412A7" w:rsidRDefault="00487E2E" w:rsidP="00FA0079">
      <w:pPr>
        <w:pStyle w:val="a7"/>
        <w:numPr>
          <w:ilvl w:val="1"/>
          <w:numId w:val="2"/>
        </w:numPr>
        <w:spacing w:after="120" w:line="240" w:lineRule="auto"/>
        <w:contextualSpacing w:val="0"/>
        <w:jc w:val="both"/>
        <w:rPr>
          <w:sz w:val="23"/>
          <w:szCs w:val="23"/>
        </w:rPr>
      </w:pPr>
      <w:r w:rsidRPr="006412A7">
        <w:rPr>
          <w:sz w:val="23"/>
          <w:szCs w:val="23"/>
        </w:rPr>
        <w:t>Порядок обработки персональных данных:</w:t>
      </w:r>
    </w:p>
    <w:p w14:paraId="750A7E32" w14:textId="3CAB1FC3"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 xml:space="preserve">Оператор осуществляет </w:t>
      </w:r>
      <w:r w:rsidR="00E95CD6" w:rsidRPr="006412A7">
        <w:rPr>
          <w:sz w:val="23"/>
          <w:szCs w:val="23"/>
        </w:rPr>
        <w:t xml:space="preserve">как </w:t>
      </w:r>
      <w:r w:rsidRPr="006412A7">
        <w:rPr>
          <w:sz w:val="23"/>
          <w:szCs w:val="23"/>
        </w:rPr>
        <w:t>автоматизированную</w:t>
      </w:r>
      <w:r w:rsidR="00E95CD6" w:rsidRPr="006412A7">
        <w:rPr>
          <w:sz w:val="23"/>
          <w:szCs w:val="23"/>
        </w:rPr>
        <w:t>, так и неавтоматизированную</w:t>
      </w:r>
      <w:r w:rsidRPr="006412A7">
        <w:rPr>
          <w:sz w:val="23"/>
          <w:szCs w:val="23"/>
        </w:rPr>
        <w:t xml:space="preserve"> обработку персональных данных</w:t>
      </w:r>
      <w:r w:rsidR="00853A32" w:rsidRPr="006412A7">
        <w:rPr>
          <w:sz w:val="23"/>
          <w:szCs w:val="23"/>
        </w:rPr>
        <w:t>;</w:t>
      </w:r>
    </w:p>
    <w:p w14:paraId="2E983A2D"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к обработке персональных данных допускаются лица, ознакомленные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w:t>
      </w:r>
    </w:p>
    <w:p w14:paraId="20FCAD7C"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w:t>
      </w:r>
    </w:p>
    <w:p w14:paraId="18983F6C"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передача персональных данных органам дознания и следствия, в Федеральную налоговую службу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23C5CFC1"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76BFD775" w14:textId="3D20233F"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трансграничная передача персональных данных Оператором</w:t>
      </w:r>
      <w:r w:rsidR="00C171D2">
        <w:rPr>
          <w:sz w:val="23"/>
          <w:szCs w:val="23"/>
        </w:rPr>
        <w:t xml:space="preserve"> не осуществляется. </w:t>
      </w:r>
      <w:r w:rsidR="008177F3">
        <w:rPr>
          <w:sz w:val="23"/>
          <w:szCs w:val="23"/>
        </w:rPr>
        <w:t xml:space="preserve"> </w:t>
      </w:r>
    </w:p>
    <w:p w14:paraId="38B9941F" w14:textId="507D242F"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 xml:space="preserve">обработка </w:t>
      </w:r>
      <w:bookmarkStart w:id="0" w:name="_Hlk198939570"/>
      <w:r w:rsidRPr="006412A7">
        <w:rPr>
          <w:sz w:val="23"/>
          <w:szCs w:val="23"/>
        </w:rPr>
        <w:t>биометрических персональных данных</w:t>
      </w:r>
      <w:bookmarkEnd w:id="0"/>
      <w:r w:rsidR="00C171D2">
        <w:rPr>
          <w:sz w:val="23"/>
          <w:szCs w:val="23"/>
        </w:rPr>
        <w:t xml:space="preserve"> Оператором осуществляется</w:t>
      </w:r>
      <w:r w:rsidR="00B30806" w:rsidRPr="006412A7">
        <w:rPr>
          <w:sz w:val="23"/>
          <w:szCs w:val="23"/>
        </w:rPr>
        <w:t>.</w:t>
      </w:r>
    </w:p>
    <w:p w14:paraId="4F8BD8BD" w14:textId="7935BD8A" w:rsidR="005961AA" w:rsidRPr="006412A7" w:rsidRDefault="005961AA" w:rsidP="00FA0079">
      <w:pPr>
        <w:spacing w:after="120" w:line="240" w:lineRule="auto"/>
        <w:jc w:val="both"/>
        <w:rPr>
          <w:sz w:val="23"/>
          <w:szCs w:val="23"/>
        </w:rPr>
      </w:pPr>
    </w:p>
    <w:p w14:paraId="557CBBA9" w14:textId="31D91CEB" w:rsidR="006C36AB" w:rsidRPr="006412A7" w:rsidRDefault="00E95CD6" w:rsidP="00FA0079">
      <w:pPr>
        <w:pStyle w:val="a7"/>
        <w:numPr>
          <w:ilvl w:val="0"/>
          <w:numId w:val="2"/>
        </w:numPr>
        <w:spacing w:after="120" w:line="240" w:lineRule="auto"/>
        <w:contextualSpacing w:val="0"/>
        <w:jc w:val="center"/>
        <w:rPr>
          <w:sz w:val="23"/>
          <w:szCs w:val="23"/>
        </w:rPr>
      </w:pPr>
      <w:r w:rsidRPr="006412A7">
        <w:rPr>
          <w:sz w:val="23"/>
          <w:szCs w:val="23"/>
        </w:rPr>
        <w:t>ЦЕЛИ ОБРАБОТКИ, КАТЕГОРИИ СУБЪЕКТОВ ПЕРСОНАЛЬНЫХ ДАННЫХ, КАТЕГОРИИ И ПЕРЕЧЕНЬ ОБРАБАТЫВАЕМЫХ ПЕРСОНАЛЬНЫХ ДАННЫХ, СПОСОБЫ, СРОКИ ИХ ОБРАБОТКИ И ХРАНЕНИЯ, ПОРЯДОК УНИЧТОЖЕНИЯ ПЕРСОНАЛЬНЫХ ДАННЫХ ПРИ ДОСТИЖЕНИИ ЦЕЛЕЙ ИЛИ ПРИ НАСТУПЛЕНИИ ИНЫХ ЗАКОННЫХ ОСНОВАНИЙ</w:t>
      </w:r>
    </w:p>
    <w:tbl>
      <w:tblPr>
        <w:tblStyle w:val="af1"/>
        <w:tblW w:w="5000" w:type="pct"/>
        <w:tblLook w:val="04A0" w:firstRow="1" w:lastRow="0" w:firstColumn="1" w:lastColumn="0" w:noHBand="0" w:noVBand="1"/>
      </w:tblPr>
      <w:tblGrid>
        <w:gridCol w:w="1809"/>
        <w:gridCol w:w="1789"/>
        <w:gridCol w:w="1766"/>
        <w:gridCol w:w="1862"/>
        <w:gridCol w:w="2119"/>
      </w:tblGrid>
      <w:tr w:rsidR="00E85488" w:rsidRPr="006412A7" w14:paraId="3E9CE821" w14:textId="77777777" w:rsidTr="00387EE1">
        <w:tc>
          <w:tcPr>
            <w:tcW w:w="968" w:type="pct"/>
          </w:tcPr>
          <w:p w14:paraId="3F6474B3" w14:textId="5FF1F875" w:rsidR="00B45E96" w:rsidRPr="006412A7" w:rsidRDefault="00B45E96" w:rsidP="00EA785D">
            <w:pPr>
              <w:contextualSpacing/>
              <w:jc w:val="center"/>
              <w:rPr>
                <w:b/>
                <w:sz w:val="20"/>
                <w:szCs w:val="20"/>
              </w:rPr>
            </w:pPr>
            <w:r w:rsidRPr="006412A7">
              <w:rPr>
                <w:b/>
                <w:sz w:val="20"/>
                <w:szCs w:val="20"/>
              </w:rPr>
              <w:t>Категории субъектов</w:t>
            </w:r>
            <w:r w:rsidR="007C18A2" w:rsidRPr="006412A7">
              <w:rPr>
                <w:b/>
                <w:sz w:val="20"/>
                <w:szCs w:val="20"/>
              </w:rPr>
              <w:t xml:space="preserve"> </w:t>
            </w:r>
          </w:p>
        </w:tc>
        <w:tc>
          <w:tcPr>
            <w:tcW w:w="957" w:type="pct"/>
          </w:tcPr>
          <w:p w14:paraId="0BDDC076" w14:textId="75E5617E" w:rsidR="00B45E96" w:rsidRPr="006412A7" w:rsidRDefault="00B45E96" w:rsidP="00EA785D">
            <w:pPr>
              <w:contextualSpacing/>
              <w:jc w:val="center"/>
              <w:rPr>
                <w:b/>
                <w:sz w:val="20"/>
                <w:szCs w:val="20"/>
              </w:rPr>
            </w:pPr>
            <w:r w:rsidRPr="006412A7">
              <w:rPr>
                <w:b/>
                <w:sz w:val="20"/>
                <w:szCs w:val="20"/>
              </w:rPr>
              <w:t>Цель обработки данных</w:t>
            </w:r>
            <w:r w:rsidR="007C18A2" w:rsidRPr="006412A7">
              <w:rPr>
                <w:b/>
                <w:sz w:val="20"/>
                <w:szCs w:val="20"/>
              </w:rPr>
              <w:t xml:space="preserve"> </w:t>
            </w:r>
          </w:p>
        </w:tc>
        <w:tc>
          <w:tcPr>
            <w:tcW w:w="945" w:type="pct"/>
          </w:tcPr>
          <w:p w14:paraId="552D22A4" w14:textId="1EBFFD07" w:rsidR="00B45E96" w:rsidRPr="006412A7" w:rsidRDefault="00B45E96" w:rsidP="00EA785D">
            <w:pPr>
              <w:contextualSpacing/>
              <w:jc w:val="center"/>
              <w:rPr>
                <w:b/>
                <w:sz w:val="20"/>
                <w:szCs w:val="20"/>
              </w:rPr>
            </w:pPr>
            <w:bookmarkStart w:id="1" w:name="_Hlk198941033"/>
            <w:r w:rsidRPr="006412A7">
              <w:rPr>
                <w:b/>
                <w:sz w:val="20"/>
                <w:szCs w:val="20"/>
              </w:rPr>
              <w:t>Категории и перечень обрабатываемых данных</w:t>
            </w:r>
            <w:r w:rsidR="007C18A2" w:rsidRPr="006412A7">
              <w:rPr>
                <w:b/>
                <w:sz w:val="20"/>
                <w:szCs w:val="20"/>
              </w:rPr>
              <w:t xml:space="preserve"> </w:t>
            </w:r>
            <w:bookmarkEnd w:id="1"/>
          </w:p>
        </w:tc>
        <w:tc>
          <w:tcPr>
            <w:tcW w:w="996" w:type="pct"/>
          </w:tcPr>
          <w:p w14:paraId="3F96DB20" w14:textId="540642F9" w:rsidR="00B45E96" w:rsidRPr="006412A7" w:rsidRDefault="00B45E96" w:rsidP="00EA785D">
            <w:pPr>
              <w:contextualSpacing/>
              <w:jc w:val="center"/>
              <w:rPr>
                <w:b/>
                <w:sz w:val="20"/>
                <w:szCs w:val="20"/>
              </w:rPr>
            </w:pPr>
            <w:r w:rsidRPr="006412A7">
              <w:rPr>
                <w:b/>
                <w:sz w:val="20"/>
                <w:szCs w:val="20"/>
              </w:rPr>
              <w:t>Способы обработки данных</w:t>
            </w:r>
            <w:r w:rsidR="00C03A0F" w:rsidRPr="006412A7">
              <w:rPr>
                <w:b/>
                <w:sz w:val="20"/>
                <w:szCs w:val="20"/>
              </w:rPr>
              <w:t xml:space="preserve"> </w:t>
            </w:r>
          </w:p>
        </w:tc>
        <w:tc>
          <w:tcPr>
            <w:tcW w:w="1134" w:type="pct"/>
          </w:tcPr>
          <w:p w14:paraId="19612388" w14:textId="779B401C" w:rsidR="00B45E96" w:rsidRPr="006412A7" w:rsidRDefault="00CC6EFC" w:rsidP="00EA785D">
            <w:pPr>
              <w:contextualSpacing/>
              <w:jc w:val="center"/>
              <w:rPr>
                <w:b/>
                <w:sz w:val="20"/>
                <w:szCs w:val="20"/>
              </w:rPr>
            </w:pPr>
            <w:r w:rsidRPr="006412A7">
              <w:rPr>
                <w:b/>
                <w:sz w:val="20"/>
                <w:szCs w:val="20"/>
              </w:rPr>
              <w:t>Сроки хранения и п</w:t>
            </w:r>
            <w:r w:rsidR="0090547F" w:rsidRPr="006412A7">
              <w:rPr>
                <w:b/>
                <w:sz w:val="20"/>
                <w:szCs w:val="20"/>
              </w:rPr>
              <w:t>орядок уничтожения данных</w:t>
            </w:r>
            <w:r w:rsidR="00C03A0F" w:rsidRPr="006412A7">
              <w:rPr>
                <w:b/>
                <w:sz w:val="20"/>
                <w:szCs w:val="20"/>
              </w:rPr>
              <w:t xml:space="preserve"> </w:t>
            </w:r>
          </w:p>
        </w:tc>
      </w:tr>
      <w:tr w:rsidR="00E85488" w:rsidRPr="006412A7" w14:paraId="74C38B8B" w14:textId="77777777" w:rsidTr="00387EE1">
        <w:tc>
          <w:tcPr>
            <w:tcW w:w="968" w:type="pct"/>
          </w:tcPr>
          <w:p w14:paraId="196A1E4B" w14:textId="03ABD7A7" w:rsidR="001C5FC9" w:rsidRPr="006412A7" w:rsidRDefault="009218F1" w:rsidP="001C5FC9">
            <w:pPr>
              <w:contextualSpacing/>
              <w:jc w:val="center"/>
              <w:rPr>
                <w:sz w:val="20"/>
                <w:szCs w:val="20"/>
              </w:rPr>
            </w:pPr>
            <w:r>
              <w:rPr>
                <w:sz w:val="20"/>
                <w:szCs w:val="20"/>
              </w:rPr>
              <w:t>Посетители сайта</w:t>
            </w:r>
          </w:p>
          <w:p w14:paraId="24821E05" w14:textId="7F1E1DDA" w:rsidR="005941C1" w:rsidRPr="006412A7" w:rsidRDefault="005941C1" w:rsidP="001C5FC9">
            <w:pPr>
              <w:contextualSpacing/>
              <w:jc w:val="center"/>
              <w:rPr>
                <w:sz w:val="20"/>
                <w:szCs w:val="20"/>
              </w:rPr>
            </w:pPr>
          </w:p>
        </w:tc>
        <w:tc>
          <w:tcPr>
            <w:tcW w:w="957" w:type="pct"/>
          </w:tcPr>
          <w:p w14:paraId="2EC66C1A" w14:textId="2ED430EE" w:rsidR="001C5FC9" w:rsidRPr="006412A7" w:rsidRDefault="008F4F95" w:rsidP="001C5FC9">
            <w:pPr>
              <w:contextualSpacing/>
              <w:jc w:val="center"/>
              <w:rPr>
                <w:sz w:val="20"/>
                <w:szCs w:val="20"/>
              </w:rPr>
            </w:pPr>
            <w:r>
              <w:rPr>
                <w:sz w:val="20"/>
                <w:szCs w:val="20"/>
              </w:rPr>
              <w:t>Аналитика и маркетинг</w:t>
            </w:r>
          </w:p>
        </w:tc>
        <w:tc>
          <w:tcPr>
            <w:tcW w:w="945" w:type="pct"/>
          </w:tcPr>
          <w:p w14:paraId="0D2DE376" w14:textId="403E6905" w:rsidR="001C5FC9" w:rsidRPr="00E21A8C" w:rsidRDefault="00E21A8C" w:rsidP="001C5FC9">
            <w:pPr>
              <w:contextualSpacing/>
              <w:jc w:val="center"/>
              <w:rPr>
                <w:sz w:val="20"/>
                <w:szCs w:val="20"/>
              </w:rPr>
            </w:pPr>
            <w:r w:rsidRPr="00E21A8C">
              <w:rPr>
                <w:color w:val="auto"/>
                <w:sz w:val="20"/>
                <w:szCs w:val="20"/>
              </w:rPr>
              <w:t xml:space="preserve">Данные, собираемые метрическими </w:t>
            </w:r>
            <w:r w:rsidRPr="00E21A8C">
              <w:rPr>
                <w:color w:val="auto"/>
                <w:sz w:val="20"/>
                <w:szCs w:val="20"/>
              </w:rPr>
              <w:lastRenderedPageBreak/>
              <w:t xml:space="preserve">программами и файлами </w:t>
            </w:r>
            <w:proofErr w:type="spellStart"/>
            <w:r w:rsidRPr="00E21A8C">
              <w:rPr>
                <w:color w:val="auto"/>
                <w:sz w:val="20"/>
                <w:szCs w:val="20"/>
              </w:rPr>
              <w:t>cookie</w:t>
            </w:r>
            <w:proofErr w:type="spellEnd"/>
          </w:p>
        </w:tc>
        <w:tc>
          <w:tcPr>
            <w:tcW w:w="996" w:type="pct"/>
          </w:tcPr>
          <w:p w14:paraId="347BDA51" w14:textId="73C911E2" w:rsidR="001C5FC9" w:rsidRPr="006412A7" w:rsidRDefault="005334F7" w:rsidP="001C5FC9">
            <w:pPr>
              <w:contextualSpacing/>
              <w:jc w:val="center"/>
              <w:rPr>
                <w:sz w:val="20"/>
                <w:szCs w:val="20"/>
              </w:rPr>
            </w:pPr>
            <w:r w:rsidRPr="00C4717D">
              <w:rPr>
                <w:sz w:val="22"/>
                <w:szCs w:val="22"/>
              </w:rPr>
              <w:lastRenderedPageBreak/>
              <w:t xml:space="preserve">Смешанная: </w:t>
            </w:r>
            <w:r w:rsidR="00C4717D" w:rsidRPr="00C4717D">
              <w:rPr>
                <w:sz w:val="22"/>
                <w:szCs w:val="22"/>
              </w:rPr>
              <w:t xml:space="preserve">сбор, запись, систематизация, </w:t>
            </w:r>
            <w:r w:rsidR="00C4717D" w:rsidRPr="00C4717D">
              <w:rPr>
                <w:sz w:val="22"/>
                <w:szCs w:val="22"/>
              </w:rPr>
              <w:lastRenderedPageBreak/>
              <w:t>накопление, хранение, уточнение (обновление, изменение), извлечение, использование, блокирование, удаление, уничтожение</w:t>
            </w:r>
          </w:p>
        </w:tc>
        <w:tc>
          <w:tcPr>
            <w:tcW w:w="1134" w:type="pct"/>
          </w:tcPr>
          <w:p w14:paraId="4AA9E8CD" w14:textId="3F26B505" w:rsidR="00A426D6" w:rsidRPr="006412A7" w:rsidRDefault="00380B8A" w:rsidP="001C5FC9">
            <w:pPr>
              <w:contextualSpacing/>
              <w:jc w:val="center"/>
              <w:rPr>
                <w:sz w:val="20"/>
                <w:szCs w:val="20"/>
              </w:rPr>
            </w:pPr>
            <w:r>
              <w:rPr>
                <w:sz w:val="20"/>
                <w:szCs w:val="20"/>
              </w:rPr>
              <w:lastRenderedPageBreak/>
              <w:t>До отзыва согласия.</w:t>
            </w:r>
          </w:p>
          <w:p w14:paraId="0E7334F6" w14:textId="249F2917" w:rsidR="001C5FC9" w:rsidRPr="006412A7" w:rsidRDefault="001C5FC9" w:rsidP="001C5FC9">
            <w:pPr>
              <w:contextualSpacing/>
              <w:jc w:val="center"/>
              <w:rPr>
                <w:sz w:val="20"/>
                <w:szCs w:val="20"/>
              </w:rPr>
            </w:pPr>
            <w:r w:rsidRPr="006412A7">
              <w:rPr>
                <w:sz w:val="20"/>
                <w:szCs w:val="20"/>
              </w:rPr>
              <w:t xml:space="preserve">Уничтожение персональных данных производится </w:t>
            </w:r>
            <w:r w:rsidRPr="006412A7">
              <w:rPr>
                <w:sz w:val="20"/>
                <w:szCs w:val="20"/>
              </w:rPr>
              <w:lastRenderedPageBreak/>
              <w:t xml:space="preserve">в соответствии с Приказом Роскомнадзора от </w:t>
            </w:r>
            <w:r w:rsidR="00387EE1" w:rsidRPr="006412A7">
              <w:rPr>
                <w:sz w:val="20"/>
                <w:szCs w:val="20"/>
              </w:rPr>
              <w:t>28.10.2022</w:t>
            </w:r>
            <w:r w:rsidRPr="006412A7">
              <w:rPr>
                <w:sz w:val="20"/>
                <w:szCs w:val="20"/>
              </w:rPr>
              <w:t xml:space="preserve"> </w:t>
            </w:r>
            <w:r w:rsidR="00387EE1" w:rsidRPr="006412A7">
              <w:rPr>
                <w:sz w:val="20"/>
                <w:szCs w:val="20"/>
              </w:rPr>
              <w:t>№</w:t>
            </w:r>
            <w:r w:rsidRPr="006412A7">
              <w:rPr>
                <w:sz w:val="20"/>
                <w:szCs w:val="20"/>
              </w:rPr>
              <w:t xml:space="preserve"> 179 и подтверждается актом.</w:t>
            </w:r>
          </w:p>
        </w:tc>
      </w:tr>
      <w:tr w:rsidR="00E85488" w:rsidRPr="006412A7" w14:paraId="6A413782" w14:textId="77777777" w:rsidTr="00387EE1">
        <w:tc>
          <w:tcPr>
            <w:tcW w:w="968" w:type="pct"/>
          </w:tcPr>
          <w:p w14:paraId="0CCD4CF5" w14:textId="1D2A0962" w:rsidR="001C5FC9" w:rsidRPr="00C4717D" w:rsidRDefault="009218F1" w:rsidP="001C5FC9">
            <w:pPr>
              <w:contextualSpacing/>
              <w:jc w:val="center"/>
              <w:rPr>
                <w:sz w:val="20"/>
                <w:szCs w:val="20"/>
              </w:rPr>
            </w:pPr>
            <w:r w:rsidRPr="00C4717D">
              <w:rPr>
                <w:sz w:val="20"/>
                <w:szCs w:val="20"/>
              </w:rPr>
              <w:lastRenderedPageBreak/>
              <w:t>Лица, оставившие заявку на сайте</w:t>
            </w:r>
          </w:p>
        </w:tc>
        <w:tc>
          <w:tcPr>
            <w:tcW w:w="957" w:type="pct"/>
          </w:tcPr>
          <w:p w14:paraId="3B0E176A" w14:textId="59F36CA5" w:rsidR="001C5FC9" w:rsidRPr="00C4717D" w:rsidRDefault="00C4717D" w:rsidP="001C5FC9">
            <w:pPr>
              <w:contextualSpacing/>
              <w:jc w:val="center"/>
              <w:rPr>
                <w:sz w:val="20"/>
                <w:szCs w:val="20"/>
              </w:rPr>
            </w:pPr>
            <w:r w:rsidRPr="00C4717D">
              <w:rPr>
                <w:sz w:val="20"/>
                <w:szCs w:val="20"/>
              </w:rPr>
              <w:t>Аналитика и маркетинг, п</w:t>
            </w:r>
            <w:r w:rsidR="008F4F95" w:rsidRPr="00C4717D">
              <w:rPr>
                <w:sz w:val="20"/>
                <w:szCs w:val="20"/>
              </w:rPr>
              <w:t xml:space="preserve">олучение обратной связи от Оператора </w:t>
            </w:r>
          </w:p>
        </w:tc>
        <w:tc>
          <w:tcPr>
            <w:tcW w:w="945" w:type="pct"/>
          </w:tcPr>
          <w:p w14:paraId="26A51121" w14:textId="1D981D93" w:rsidR="001C5FC9" w:rsidRPr="006412A7" w:rsidRDefault="00C4717D" w:rsidP="001C5FC9">
            <w:pPr>
              <w:contextualSpacing/>
              <w:jc w:val="center"/>
              <w:rPr>
                <w:sz w:val="20"/>
                <w:szCs w:val="20"/>
              </w:rPr>
            </w:pPr>
            <w:r w:rsidRPr="00E21A8C">
              <w:rPr>
                <w:color w:val="auto"/>
                <w:sz w:val="20"/>
                <w:szCs w:val="20"/>
              </w:rPr>
              <w:t xml:space="preserve">Данные, собираемые метрическими программами и файлами </w:t>
            </w:r>
            <w:proofErr w:type="spellStart"/>
            <w:r w:rsidRPr="00E21A8C">
              <w:rPr>
                <w:color w:val="auto"/>
                <w:sz w:val="20"/>
                <w:szCs w:val="20"/>
              </w:rPr>
              <w:t>cookie</w:t>
            </w:r>
            <w:proofErr w:type="spellEnd"/>
            <w:r>
              <w:rPr>
                <w:sz w:val="20"/>
                <w:szCs w:val="20"/>
              </w:rPr>
              <w:t xml:space="preserve"> </w:t>
            </w:r>
            <w:r w:rsidR="00E21A8C">
              <w:rPr>
                <w:sz w:val="20"/>
                <w:szCs w:val="20"/>
              </w:rPr>
              <w:t xml:space="preserve">Номер телефона и адрес электронной почты </w:t>
            </w:r>
          </w:p>
        </w:tc>
        <w:tc>
          <w:tcPr>
            <w:tcW w:w="996" w:type="pct"/>
          </w:tcPr>
          <w:p w14:paraId="258EEDBD" w14:textId="45603822" w:rsidR="001C5FC9" w:rsidRPr="006412A7" w:rsidRDefault="00C4717D" w:rsidP="001C5FC9">
            <w:pPr>
              <w:contextualSpacing/>
              <w:jc w:val="center"/>
              <w:rPr>
                <w:sz w:val="20"/>
                <w:szCs w:val="20"/>
              </w:rPr>
            </w:pPr>
            <w:r w:rsidRPr="00C4717D">
              <w:rPr>
                <w:sz w:val="22"/>
                <w:szCs w:val="22"/>
              </w:rPr>
              <w:t>Смешанная: сбор, запись, систематизация, накопление, хранение, уточнение (обновление, изменение), извлечение, использование, блокирование, удаление, уничтожение</w:t>
            </w:r>
          </w:p>
        </w:tc>
        <w:tc>
          <w:tcPr>
            <w:tcW w:w="1134" w:type="pct"/>
          </w:tcPr>
          <w:p w14:paraId="0093F816" w14:textId="7F4DC488" w:rsidR="00A426D6" w:rsidRPr="006412A7" w:rsidRDefault="00380B8A" w:rsidP="001C5FC9">
            <w:pPr>
              <w:contextualSpacing/>
              <w:jc w:val="center"/>
              <w:rPr>
                <w:sz w:val="20"/>
                <w:szCs w:val="20"/>
              </w:rPr>
            </w:pPr>
            <w:r>
              <w:rPr>
                <w:sz w:val="20"/>
                <w:szCs w:val="20"/>
              </w:rPr>
              <w:t>До отзыва согласия</w:t>
            </w:r>
            <w:r w:rsidR="00A426D6" w:rsidRPr="006412A7">
              <w:rPr>
                <w:rStyle w:val="af2"/>
                <w:color w:val="C00000"/>
                <w:sz w:val="20"/>
                <w:szCs w:val="20"/>
              </w:rPr>
              <w:t>.</w:t>
            </w:r>
          </w:p>
          <w:p w14:paraId="774341D3" w14:textId="5F0DC30E" w:rsidR="001C5FC9" w:rsidRPr="006412A7" w:rsidRDefault="00387EE1" w:rsidP="001C5FC9">
            <w:pPr>
              <w:contextualSpacing/>
              <w:jc w:val="center"/>
              <w:rPr>
                <w:sz w:val="20"/>
                <w:szCs w:val="20"/>
              </w:rPr>
            </w:pPr>
            <w:r w:rsidRPr="006412A7">
              <w:rPr>
                <w:sz w:val="20"/>
                <w:szCs w:val="20"/>
              </w:rPr>
              <w:t>Уничтожение персональных данных производится в соответствии с Приказом Роскомнадзора от 28.10.2022 № 179 и подтверждается актом</w:t>
            </w:r>
            <w:r w:rsidR="001C5FC9" w:rsidRPr="006412A7">
              <w:rPr>
                <w:sz w:val="20"/>
                <w:szCs w:val="20"/>
              </w:rPr>
              <w:t>.</w:t>
            </w:r>
          </w:p>
        </w:tc>
      </w:tr>
      <w:tr w:rsidR="00E85488" w:rsidRPr="006412A7" w14:paraId="51F9B139" w14:textId="77777777" w:rsidTr="00387EE1">
        <w:tc>
          <w:tcPr>
            <w:tcW w:w="968" w:type="pct"/>
          </w:tcPr>
          <w:p w14:paraId="4AF723C2" w14:textId="51B46EC2" w:rsidR="001C5FC9" w:rsidRPr="006412A7" w:rsidRDefault="009218F1" w:rsidP="001C5FC9">
            <w:pPr>
              <w:contextualSpacing/>
              <w:jc w:val="center"/>
              <w:rPr>
                <w:sz w:val="20"/>
                <w:szCs w:val="20"/>
              </w:rPr>
            </w:pPr>
            <w:r>
              <w:rPr>
                <w:sz w:val="20"/>
                <w:szCs w:val="20"/>
              </w:rPr>
              <w:t xml:space="preserve">Лица, </w:t>
            </w:r>
            <w:r w:rsidR="00451A1F">
              <w:rPr>
                <w:sz w:val="20"/>
                <w:szCs w:val="20"/>
              </w:rPr>
              <w:t>оформившие заказ</w:t>
            </w:r>
            <w:r>
              <w:rPr>
                <w:sz w:val="20"/>
                <w:szCs w:val="20"/>
              </w:rPr>
              <w:t xml:space="preserve"> на сайте </w:t>
            </w:r>
          </w:p>
        </w:tc>
        <w:tc>
          <w:tcPr>
            <w:tcW w:w="957" w:type="pct"/>
          </w:tcPr>
          <w:p w14:paraId="0623ADF6" w14:textId="0FFA3052" w:rsidR="001C5FC9" w:rsidRPr="006412A7" w:rsidRDefault="00C4717D" w:rsidP="001C5FC9">
            <w:pPr>
              <w:contextualSpacing/>
              <w:jc w:val="center"/>
              <w:rPr>
                <w:sz w:val="20"/>
                <w:szCs w:val="20"/>
              </w:rPr>
            </w:pPr>
            <w:r w:rsidRPr="00C4717D">
              <w:rPr>
                <w:sz w:val="20"/>
                <w:szCs w:val="20"/>
              </w:rPr>
              <w:t xml:space="preserve">Аналитика и маркетинг, </w:t>
            </w:r>
            <w:r>
              <w:rPr>
                <w:sz w:val="20"/>
                <w:szCs w:val="20"/>
              </w:rPr>
              <w:t>з</w:t>
            </w:r>
            <w:r w:rsidR="008F4F95">
              <w:rPr>
                <w:sz w:val="20"/>
                <w:szCs w:val="20"/>
              </w:rPr>
              <w:t>аключение и исполнение договора</w:t>
            </w:r>
          </w:p>
        </w:tc>
        <w:tc>
          <w:tcPr>
            <w:tcW w:w="945" w:type="pct"/>
          </w:tcPr>
          <w:p w14:paraId="21D559BC" w14:textId="40C9C175" w:rsidR="001C5FC9" w:rsidRPr="006412A7" w:rsidRDefault="00C4717D" w:rsidP="001C5FC9">
            <w:pPr>
              <w:contextualSpacing/>
              <w:jc w:val="center"/>
              <w:rPr>
                <w:sz w:val="20"/>
                <w:szCs w:val="20"/>
              </w:rPr>
            </w:pPr>
            <w:r w:rsidRPr="00E21A8C">
              <w:rPr>
                <w:color w:val="auto"/>
                <w:sz w:val="20"/>
                <w:szCs w:val="20"/>
              </w:rPr>
              <w:t xml:space="preserve">Данные, собираемые метрическими программами и файлами </w:t>
            </w:r>
            <w:proofErr w:type="spellStart"/>
            <w:r w:rsidRPr="00E21A8C">
              <w:rPr>
                <w:color w:val="auto"/>
                <w:sz w:val="20"/>
                <w:szCs w:val="20"/>
              </w:rPr>
              <w:t>cookie</w:t>
            </w:r>
            <w:proofErr w:type="spellEnd"/>
            <w:r>
              <w:rPr>
                <w:sz w:val="20"/>
                <w:szCs w:val="20"/>
              </w:rPr>
              <w:t xml:space="preserve"> </w:t>
            </w:r>
            <w:r w:rsidR="00E21A8C">
              <w:rPr>
                <w:sz w:val="20"/>
                <w:szCs w:val="20"/>
              </w:rPr>
              <w:t xml:space="preserve">Номер телефона и адрес электронной почты </w:t>
            </w:r>
          </w:p>
        </w:tc>
        <w:tc>
          <w:tcPr>
            <w:tcW w:w="996" w:type="pct"/>
          </w:tcPr>
          <w:p w14:paraId="10E050F3" w14:textId="2840E7C8" w:rsidR="001C5FC9" w:rsidRPr="006412A7" w:rsidRDefault="00C4717D" w:rsidP="001C5FC9">
            <w:pPr>
              <w:contextualSpacing/>
              <w:jc w:val="center"/>
              <w:rPr>
                <w:sz w:val="20"/>
                <w:szCs w:val="20"/>
              </w:rPr>
            </w:pPr>
            <w:r w:rsidRPr="00C4717D">
              <w:rPr>
                <w:sz w:val="22"/>
                <w:szCs w:val="22"/>
              </w:rPr>
              <w:t>Смешанная: сбор, запись, систематизация, накопление, хранение, уточнение (обновление, изменение), извлечение, использование, блокирование, удаление, уничтожение</w:t>
            </w:r>
          </w:p>
        </w:tc>
        <w:tc>
          <w:tcPr>
            <w:tcW w:w="1134" w:type="pct"/>
          </w:tcPr>
          <w:p w14:paraId="60DC6E71" w14:textId="356F7842" w:rsidR="00A426D6" w:rsidRPr="006412A7" w:rsidRDefault="00380B8A" w:rsidP="001C5FC9">
            <w:pPr>
              <w:contextualSpacing/>
              <w:jc w:val="center"/>
              <w:rPr>
                <w:sz w:val="20"/>
                <w:szCs w:val="20"/>
              </w:rPr>
            </w:pPr>
            <w:r>
              <w:rPr>
                <w:sz w:val="20"/>
                <w:szCs w:val="20"/>
              </w:rPr>
              <w:t>До отзыва согласия.</w:t>
            </w:r>
          </w:p>
          <w:p w14:paraId="088E30FB" w14:textId="4EBF0DA4" w:rsidR="001C5FC9" w:rsidRPr="006412A7" w:rsidRDefault="00387EE1" w:rsidP="001C5FC9">
            <w:pPr>
              <w:contextualSpacing/>
              <w:jc w:val="center"/>
              <w:rPr>
                <w:sz w:val="20"/>
                <w:szCs w:val="20"/>
              </w:rPr>
            </w:pPr>
            <w:r w:rsidRPr="006412A7">
              <w:rPr>
                <w:sz w:val="20"/>
                <w:szCs w:val="20"/>
              </w:rPr>
              <w:t>Уничтожение персональных данных производится в соответствии с Приказом Роскомнадзора от 28.10.2022 № 179 и подтверждается актом</w:t>
            </w:r>
            <w:r w:rsidR="001C5FC9" w:rsidRPr="006412A7">
              <w:rPr>
                <w:sz w:val="20"/>
                <w:szCs w:val="20"/>
              </w:rPr>
              <w:t>.</w:t>
            </w:r>
          </w:p>
        </w:tc>
      </w:tr>
      <w:tr w:rsidR="00E85488" w:rsidRPr="006412A7" w14:paraId="5A13640D" w14:textId="77777777" w:rsidTr="00387EE1">
        <w:tc>
          <w:tcPr>
            <w:tcW w:w="968" w:type="pct"/>
          </w:tcPr>
          <w:p w14:paraId="2CCA3DFD" w14:textId="4FFAE189" w:rsidR="001C5FC9" w:rsidRPr="00451A1F" w:rsidRDefault="00451A1F" w:rsidP="001C5FC9">
            <w:pPr>
              <w:contextualSpacing/>
              <w:jc w:val="center"/>
              <w:rPr>
                <w:sz w:val="20"/>
                <w:szCs w:val="20"/>
              </w:rPr>
            </w:pPr>
            <w:r w:rsidRPr="00451A1F">
              <w:rPr>
                <w:sz w:val="20"/>
                <w:szCs w:val="20"/>
              </w:rPr>
              <w:t>Лица, просматривающие информационные материалы на сайте</w:t>
            </w:r>
          </w:p>
        </w:tc>
        <w:tc>
          <w:tcPr>
            <w:tcW w:w="957" w:type="pct"/>
          </w:tcPr>
          <w:p w14:paraId="65B8CDCD" w14:textId="2AF767A7" w:rsidR="001C5FC9" w:rsidRPr="00451A1F" w:rsidRDefault="00E85488" w:rsidP="001C5FC9">
            <w:pPr>
              <w:contextualSpacing/>
              <w:jc w:val="center"/>
              <w:rPr>
                <w:sz w:val="20"/>
                <w:szCs w:val="20"/>
              </w:rPr>
            </w:pPr>
            <w:r>
              <w:rPr>
                <w:sz w:val="20"/>
                <w:szCs w:val="20"/>
              </w:rPr>
              <w:t>Аналитика и маркетинг</w:t>
            </w:r>
          </w:p>
        </w:tc>
        <w:tc>
          <w:tcPr>
            <w:tcW w:w="945" w:type="pct"/>
          </w:tcPr>
          <w:p w14:paraId="7DBC28D4" w14:textId="51252C4F" w:rsidR="001C5FC9" w:rsidRPr="006412A7" w:rsidRDefault="00C4717D" w:rsidP="001C5FC9">
            <w:pPr>
              <w:contextualSpacing/>
              <w:jc w:val="center"/>
              <w:rPr>
                <w:sz w:val="20"/>
                <w:szCs w:val="20"/>
              </w:rPr>
            </w:pPr>
            <w:r w:rsidRPr="00E21A8C">
              <w:rPr>
                <w:color w:val="auto"/>
                <w:sz w:val="20"/>
                <w:szCs w:val="20"/>
              </w:rPr>
              <w:t xml:space="preserve">Данные, собираемые метрическими </w:t>
            </w:r>
            <w:r w:rsidR="00E21A8C" w:rsidRPr="00E21A8C">
              <w:rPr>
                <w:color w:val="auto"/>
                <w:sz w:val="20"/>
                <w:szCs w:val="20"/>
              </w:rPr>
              <w:t xml:space="preserve">Данные, собираемые метрическими программами и файлами </w:t>
            </w:r>
            <w:proofErr w:type="spellStart"/>
            <w:r w:rsidR="00E21A8C" w:rsidRPr="00E21A8C">
              <w:rPr>
                <w:color w:val="auto"/>
                <w:sz w:val="20"/>
                <w:szCs w:val="20"/>
              </w:rPr>
              <w:t>cookie</w:t>
            </w:r>
            <w:proofErr w:type="spellEnd"/>
          </w:p>
        </w:tc>
        <w:tc>
          <w:tcPr>
            <w:tcW w:w="996" w:type="pct"/>
          </w:tcPr>
          <w:p w14:paraId="36775AC8" w14:textId="23DF71EC" w:rsidR="001C5FC9" w:rsidRPr="006412A7" w:rsidRDefault="00C4717D" w:rsidP="001C5FC9">
            <w:pPr>
              <w:contextualSpacing/>
              <w:jc w:val="center"/>
              <w:rPr>
                <w:sz w:val="20"/>
                <w:szCs w:val="20"/>
              </w:rPr>
            </w:pPr>
            <w:r w:rsidRPr="00C4717D">
              <w:rPr>
                <w:sz w:val="22"/>
                <w:szCs w:val="22"/>
              </w:rPr>
              <w:t>Смешанная: сбор, запись, систематизация, накопление, хранение, уточнение (обновление, изменение), извлечение, использование, блокирование, удаление, уничтожение</w:t>
            </w:r>
          </w:p>
        </w:tc>
        <w:tc>
          <w:tcPr>
            <w:tcW w:w="1134" w:type="pct"/>
          </w:tcPr>
          <w:p w14:paraId="5DB86232" w14:textId="560C15AD" w:rsidR="00387EE1" w:rsidRPr="006412A7" w:rsidRDefault="00380B8A" w:rsidP="001C5FC9">
            <w:pPr>
              <w:contextualSpacing/>
              <w:jc w:val="center"/>
              <w:rPr>
                <w:sz w:val="20"/>
                <w:szCs w:val="20"/>
              </w:rPr>
            </w:pPr>
            <w:r>
              <w:rPr>
                <w:sz w:val="20"/>
                <w:szCs w:val="20"/>
              </w:rPr>
              <w:t>До отзыва согласия.</w:t>
            </w:r>
          </w:p>
          <w:p w14:paraId="1BE2779C" w14:textId="6D0860FB" w:rsidR="001C5FC9" w:rsidRPr="006412A7" w:rsidRDefault="00387EE1" w:rsidP="001C5FC9">
            <w:pPr>
              <w:contextualSpacing/>
              <w:jc w:val="center"/>
              <w:rPr>
                <w:sz w:val="20"/>
                <w:szCs w:val="20"/>
              </w:rPr>
            </w:pPr>
            <w:r w:rsidRPr="006412A7">
              <w:rPr>
                <w:sz w:val="20"/>
                <w:szCs w:val="20"/>
              </w:rPr>
              <w:t>Уничтожение персональных данных производится в соответствии с Приказом Роскомнадзора от 28.10.2022 № 179 и подтверждается актом</w:t>
            </w:r>
            <w:r w:rsidR="001C5FC9" w:rsidRPr="006412A7">
              <w:rPr>
                <w:sz w:val="20"/>
                <w:szCs w:val="20"/>
              </w:rPr>
              <w:t>.</w:t>
            </w:r>
          </w:p>
        </w:tc>
      </w:tr>
      <w:tr w:rsidR="00451A1F" w:rsidRPr="00451A1F" w14:paraId="029B35FA" w14:textId="77777777" w:rsidTr="00387EE1">
        <w:tc>
          <w:tcPr>
            <w:tcW w:w="968" w:type="pct"/>
          </w:tcPr>
          <w:p w14:paraId="6D631346" w14:textId="3DF15C95" w:rsidR="00451A1F" w:rsidRPr="00451A1F" w:rsidRDefault="00451A1F" w:rsidP="001C5FC9">
            <w:pPr>
              <w:contextualSpacing/>
              <w:jc w:val="center"/>
              <w:rPr>
                <w:sz w:val="20"/>
                <w:szCs w:val="20"/>
              </w:rPr>
            </w:pPr>
            <w:r w:rsidRPr="00012F84">
              <w:rPr>
                <w:spacing w:val="3"/>
                <w:sz w:val="20"/>
                <w:szCs w:val="20"/>
                <w:shd w:val="clear" w:color="auto" w:fill="FFFFFF"/>
              </w:rPr>
              <w:t>Лица, оформившие бронирование номеров на сайте</w:t>
            </w:r>
          </w:p>
        </w:tc>
        <w:tc>
          <w:tcPr>
            <w:tcW w:w="957" w:type="pct"/>
          </w:tcPr>
          <w:p w14:paraId="0CE760BD" w14:textId="339AE11F" w:rsidR="00451A1F" w:rsidRPr="00012F84" w:rsidRDefault="00C4717D" w:rsidP="001C5FC9">
            <w:pPr>
              <w:contextualSpacing/>
              <w:jc w:val="center"/>
              <w:rPr>
                <w:sz w:val="20"/>
                <w:szCs w:val="20"/>
              </w:rPr>
            </w:pPr>
            <w:r w:rsidRPr="00012F84">
              <w:rPr>
                <w:sz w:val="20"/>
                <w:szCs w:val="20"/>
              </w:rPr>
              <w:t xml:space="preserve">Аналитика и маркетинг, </w:t>
            </w:r>
            <w:r w:rsidR="00012F84" w:rsidRPr="00012F84">
              <w:rPr>
                <w:sz w:val="20"/>
                <w:szCs w:val="20"/>
              </w:rPr>
              <w:t>о</w:t>
            </w:r>
            <w:r w:rsidR="00012F84" w:rsidRPr="00012F84">
              <w:rPr>
                <w:color w:val="auto"/>
                <w:sz w:val="20"/>
                <w:szCs w:val="20"/>
              </w:rPr>
              <w:t>формление и исполнение бронирования проживания</w:t>
            </w:r>
          </w:p>
        </w:tc>
        <w:tc>
          <w:tcPr>
            <w:tcW w:w="945" w:type="pct"/>
          </w:tcPr>
          <w:p w14:paraId="2376F353" w14:textId="30F3B8EB" w:rsidR="00451A1F" w:rsidRPr="00451A1F" w:rsidRDefault="00C4717D" w:rsidP="001C5FC9">
            <w:pPr>
              <w:contextualSpacing/>
              <w:jc w:val="center"/>
              <w:rPr>
                <w:sz w:val="20"/>
                <w:szCs w:val="20"/>
              </w:rPr>
            </w:pPr>
            <w:r w:rsidRPr="00E21A8C">
              <w:rPr>
                <w:color w:val="auto"/>
                <w:sz w:val="20"/>
                <w:szCs w:val="20"/>
              </w:rPr>
              <w:t xml:space="preserve">Данные, собираемые метрическими программами и файлами </w:t>
            </w:r>
            <w:proofErr w:type="spellStart"/>
            <w:r w:rsidRPr="00E21A8C">
              <w:rPr>
                <w:color w:val="auto"/>
                <w:sz w:val="20"/>
                <w:szCs w:val="20"/>
              </w:rPr>
              <w:t>cookie</w:t>
            </w:r>
            <w:proofErr w:type="spellEnd"/>
            <w:r>
              <w:rPr>
                <w:sz w:val="20"/>
                <w:szCs w:val="20"/>
              </w:rPr>
              <w:t xml:space="preserve"> </w:t>
            </w:r>
            <w:r w:rsidR="00E21A8C">
              <w:rPr>
                <w:sz w:val="20"/>
                <w:szCs w:val="20"/>
              </w:rPr>
              <w:t>Имя, Фамилия, телефон, адрес электронной почты</w:t>
            </w:r>
          </w:p>
        </w:tc>
        <w:tc>
          <w:tcPr>
            <w:tcW w:w="996" w:type="pct"/>
          </w:tcPr>
          <w:p w14:paraId="256187A1" w14:textId="4AE9A81D" w:rsidR="00451A1F" w:rsidRPr="00451A1F" w:rsidRDefault="00C4717D" w:rsidP="001C5FC9">
            <w:pPr>
              <w:contextualSpacing/>
              <w:jc w:val="center"/>
              <w:rPr>
                <w:sz w:val="20"/>
                <w:szCs w:val="20"/>
              </w:rPr>
            </w:pPr>
            <w:r w:rsidRPr="00C4717D">
              <w:rPr>
                <w:sz w:val="22"/>
                <w:szCs w:val="22"/>
              </w:rPr>
              <w:t xml:space="preserve">Смешанная: сбор, запись, систематизация, накопление, хранение, уточнение (обновление, изменение), </w:t>
            </w:r>
            <w:r w:rsidRPr="00C4717D">
              <w:rPr>
                <w:sz w:val="22"/>
                <w:szCs w:val="22"/>
              </w:rPr>
              <w:lastRenderedPageBreak/>
              <w:t>извлечение, использование, блокирование, удаление, уничтожение</w:t>
            </w:r>
          </w:p>
        </w:tc>
        <w:tc>
          <w:tcPr>
            <w:tcW w:w="1134" w:type="pct"/>
          </w:tcPr>
          <w:p w14:paraId="160AA70A" w14:textId="06BDEFD3" w:rsidR="00380B8A" w:rsidRPr="006412A7" w:rsidRDefault="00380B8A" w:rsidP="00380B8A">
            <w:pPr>
              <w:contextualSpacing/>
              <w:jc w:val="center"/>
              <w:rPr>
                <w:sz w:val="20"/>
                <w:szCs w:val="20"/>
              </w:rPr>
            </w:pPr>
            <w:r>
              <w:rPr>
                <w:sz w:val="20"/>
                <w:szCs w:val="20"/>
              </w:rPr>
              <w:lastRenderedPageBreak/>
              <w:t>До отзыва согласия.</w:t>
            </w:r>
          </w:p>
          <w:p w14:paraId="299CE21D" w14:textId="31B6F69C" w:rsidR="00451A1F" w:rsidRPr="00451A1F" w:rsidRDefault="00380B8A" w:rsidP="00380B8A">
            <w:pPr>
              <w:contextualSpacing/>
              <w:jc w:val="center"/>
              <w:rPr>
                <w:sz w:val="20"/>
                <w:szCs w:val="20"/>
              </w:rPr>
            </w:pPr>
            <w:r w:rsidRPr="006412A7">
              <w:rPr>
                <w:sz w:val="20"/>
                <w:szCs w:val="20"/>
              </w:rPr>
              <w:t xml:space="preserve">Уничтожение персональных данных производится в соответствии с Приказом Роскомнадзора от 28.10.2022 № 179 и </w:t>
            </w:r>
            <w:r w:rsidRPr="006412A7">
              <w:rPr>
                <w:sz w:val="20"/>
                <w:szCs w:val="20"/>
              </w:rPr>
              <w:lastRenderedPageBreak/>
              <w:t>подтверждается актом.</w:t>
            </w:r>
          </w:p>
        </w:tc>
      </w:tr>
      <w:tr w:rsidR="00C4717D" w:rsidRPr="00451A1F" w14:paraId="0384D529" w14:textId="77777777" w:rsidTr="00387EE1">
        <w:tc>
          <w:tcPr>
            <w:tcW w:w="968" w:type="pct"/>
          </w:tcPr>
          <w:p w14:paraId="7661E2FF" w14:textId="65D7CFF1" w:rsidR="00451A1F" w:rsidRPr="00451A1F" w:rsidRDefault="00451A1F" w:rsidP="001C5FC9">
            <w:pPr>
              <w:contextualSpacing/>
              <w:jc w:val="center"/>
              <w:rPr>
                <w:spacing w:val="3"/>
                <w:sz w:val="20"/>
                <w:szCs w:val="20"/>
                <w:shd w:val="clear" w:color="auto" w:fill="FFFFFF"/>
              </w:rPr>
            </w:pPr>
            <w:r w:rsidRPr="00451A1F">
              <w:rPr>
                <w:sz w:val="20"/>
                <w:szCs w:val="20"/>
              </w:rPr>
              <w:lastRenderedPageBreak/>
              <w:t>Лица, оформившие доставку на сайте</w:t>
            </w:r>
          </w:p>
        </w:tc>
        <w:tc>
          <w:tcPr>
            <w:tcW w:w="957" w:type="pct"/>
          </w:tcPr>
          <w:p w14:paraId="244E3B43" w14:textId="555283CE" w:rsidR="00451A1F" w:rsidRPr="00E85488" w:rsidRDefault="00C4717D" w:rsidP="001C5FC9">
            <w:pPr>
              <w:contextualSpacing/>
              <w:jc w:val="center"/>
              <w:rPr>
                <w:sz w:val="20"/>
                <w:szCs w:val="20"/>
              </w:rPr>
            </w:pPr>
            <w:r w:rsidRPr="00C4717D">
              <w:rPr>
                <w:sz w:val="20"/>
                <w:szCs w:val="20"/>
              </w:rPr>
              <w:t xml:space="preserve">Аналитика и маркетинг, </w:t>
            </w:r>
            <w:r>
              <w:rPr>
                <w:sz w:val="20"/>
                <w:szCs w:val="20"/>
              </w:rPr>
              <w:t>о</w:t>
            </w:r>
            <w:r w:rsidR="00E85488" w:rsidRPr="00E85488">
              <w:rPr>
                <w:sz w:val="20"/>
                <w:szCs w:val="20"/>
              </w:rPr>
              <w:t xml:space="preserve">рганизация доставки </w:t>
            </w:r>
          </w:p>
        </w:tc>
        <w:tc>
          <w:tcPr>
            <w:tcW w:w="945" w:type="pct"/>
          </w:tcPr>
          <w:p w14:paraId="68443F19" w14:textId="6B956BC9" w:rsidR="00451A1F" w:rsidRPr="00451A1F" w:rsidRDefault="00C4717D" w:rsidP="001C5FC9">
            <w:pPr>
              <w:contextualSpacing/>
              <w:jc w:val="center"/>
              <w:rPr>
                <w:sz w:val="20"/>
                <w:szCs w:val="20"/>
              </w:rPr>
            </w:pPr>
            <w:r w:rsidRPr="00E21A8C">
              <w:rPr>
                <w:color w:val="auto"/>
                <w:sz w:val="20"/>
                <w:szCs w:val="20"/>
              </w:rPr>
              <w:t xml:space="preserve">Данные, собираемые метрическими программами и файлами </w:t>
            </w:r>
            <w:proofErr w:type="spellStart"/>
            <w:r w:rsidRPr="00E21A8C">
              <w:rPr>
                <w:color w:val="auto"/>
                <w:sz w:val="20"/>
                <w:szCs w:val="20"/>
              </w:rPr>
              <w:t>cookie</w:t>
            </w:r>
            <w:proofErr w:type="spellEnd"/>
          </w:p>
        </w:tc>
        <w:tc>
          <w:tcPr>
            <w:tcW w:w="996" w:type="pct"/>
          </w:tcPr>
          <w:p w14:paraId="1D35800B" w14:textId="46B25FFE" w:rsidR="00451A1F" w:rsidRPr="00451A1F" w:rsidRDefault="00C4717D" w:rsidP="001C5FC9">
            <w:pPr>
              <w:contextualSpacing/>
              <w:jc w:val="center"/>
              <w:rPr>
                <w:sz w:val="20"/>
                <w:szCs w:val="20"/>
              </w:rPr>
            </w:pPr>
            <w:r w:rsidRPr="00C4717D">
              <w:rPr>
                <w:sz w:val="22"/>
                <w:szCs w:val="22"/>
              </w:rPr>
              <w:t>Смешанная: сбор, запись, систематизация, накопление, хранение, уточнение (обновление, изменение), извлечение, использование, блокирование, удаление, уничтожение</w:t>
            </w:r>
          </w:p>
        </w:tc>
        <w:tc>
          <w:tcPr>
            <w:tcW w:w="1134" w:type="pct"/>
          </w:tcPr>
          <w:p w14:paraId="550F8D24" w14:textId="35D1F133" w:rsidR="00380B8A" w:rsidRPr="006412A7" w:rsidRDefault="00380B8A" w:rsidP="00380B8A">
            <w:pPr>
              <w:contextualSpacing/>
              <w:jc w:val="center"/>
              <w:rPr>
                <w:sz w:val="20"/>
                <w:szCs w:val="20"/>
              </w:rPr>
            </w:pPr>
            <w:r>
              <w:rPr>
                <w:sz w:val="20"/>
                <w:szCs w:val="20"/>
              </w:rPr>
              <w:t>До отзыва согласия.</w:t>
            </w:r>
          </w:p>
          <w:p w14:paraId="287DF74C" w14:textId="50A688C6" w:rsidR="00451A1F" w:rsidRPr="00451A1F" w:rsidRDefault="00380B8A" w:rsidP="00380B8A">
            <w:pPr>
              <w:contextualSpacing/>
              <w:jc w:val="center"/>
              <w:rPr>
                <w:sz w:val="20"/>
                <w:szCs w:val="20"/>
              </w:rPr>
            </w:pPr>
            <w:r w:rsidRPr="006412A7">
              <w:rPr>
                <w:sz w:val="20"/>
                <w:szCs w:val="20"/>
              </w:rPr>
              <w:t>Уничтожение персональных данных производится в соответствии с Приказом Роскомнадзора от 28.10.2022 № 179 и подтверждается актом.</w:t>
            </w:r>
          </w:p>
        </w:tc>
      </w:tr>
      <w:tr w:rsidR="00451A1F" w:rsidRPr="00451A1F" w14:paraId="78C5DE87" w14:textId="77777777" w:rsidTr="00387EE1">
        <w:tc>
          <w:tcPr>
            <w:tcW w:w="968" w:type="pct"/>
          </w:tcPr>
          <w:p w14:paraId="196F2BF9" w14:textId="282EE609" w:rsidR="00451A1F" w:rsidRPr="00451A1F" w:rsidRDefault="00451A1F" w:rsidP="001C5FC9">
            <w:pPr>
              <w:contextualSpacing/>
              <w:jc w:val="center"/>
              <w:rPr>
                <w:sz w:val="20"/>
                <w:szCs w:val="20"/>
              </w:rPr>
            </w:pPr>
            <w:r w:rsidRPr="00451A1F">
              <w:rPr>
                <w:spacing w:val="3"/>
                <w:sz w:val="20"/>
                <w:szCs w:val="20"/>
                <w:shd w:val="clear" w:color="auto" w:fill="FFFFFF"/>
              </w:rPr>
              <w:t>Лица, оформившие заказ экскурсии через сайт</w:t>
            </w:r>
          </w:p>
        </w:tc>
        <w:tc>
          <w:tcPr>
            <w:tcW w:w="957" w:type="pct"/>
          </w:tcPr>
          <w:p w14:paraId="58F6A687" w14:textId="592C1D51" w:rsidR="00451A1F" w:rsidRPr="00E85488" w:rsidRDefault="00C4717D" w:rsidP="001C5FC9">
            <w:pPr>
              <w:contextualSpacing/>
              <w:jc w:val="center"/>
              <w:rPr>
                <w:sz w:val="20"/>
                <w:szCs w:val="20"/>
              </w:rPr>
            </w:pPr>
            <w:r w:rsidRPr="00C4717D">
              <w:rPr>
                <w:sz w:val="20"/>
                <w:szCs w:val="20"/>
              </w:rPr>
              <w:t xml:space="preserve">Аналитика и маркетинг, </w:t>
            </w:r>
            <w:r>
              <w:rPr>
                <w:sz w:val="20"/>
                <w:szCs w:val="20"/>
              </w:rPr>
              <w:t>о</w:t>
            </w:r>
            <w:r w:rsidR="00E85488" w:rsidRPr="00E85488">
              <w:rPr>
                <w:sz w:val="20"/>
                <w:szCs w:val="20"/>
              </w:rPr>
              <w:t xml:space="preserve">рганизация экскурсий </w:t>
            </w:r>
          </w:p>
        </w:tc>
        <w:tc>
          <w:tcPr>
            <w:tcW w:w="945" w:type="pct"/>
          </w:tcPr>
          <w:p w14:paraId="095F764B" w14:textId="6715D39C" w:rsidR="00451A1F" w:rsidRPr="00451A1F" w:rsidRDefault="004A624E" w:rsidP="001C5FC9">
            <w:pPr>
              <w:contextualSpacing/>
              <w:jc w:val="center"/>
              <w:rPr>
                <w:sz w:val="20"/>
                <w:szCs w:val="20"/>
              </w:rPr>
            </w:pPr>
            <w:r w:rsidRPr="00E21A8C">
              <w:rPr>
                <w:color w:val="auto"/>
                <w:sz w:val="20"/>
                <w:szCs w:val="20"/>
              </w:rPr>
              <w:t xml:space="preserve">Данные, собираемые метрическими программами и файлами </w:t>
            </w:r>
            <w:proofErr w:type="spellStart"/>
            <w:r w:rsidRPr="00E21A8C">
              <w:rPr>
                <w:color w:val="auto"/>
                <w:sz w:val="20"/>
                <w:szCs w:val="20"/>
              </w:rPr>
              <w:t>cookie</w:t>
            </w:r>
            <w:proofErr w:type="spellEnd"/>
          </w:p>
        </w:tc>
        <w:tc>
          <w:tcPr>
            <w:tcW w:w="996" w:type="pct"/>
          </w:tcPr>
          <w:p w14:paraId="2E49C848" w14:textId="657D93E3" w:rsidR="00451A1F" w:rsidRPr="00451A1F" w:rsidRDefault="00C4717D" w:rsidP="001C5FC9">
            <w:pPr>
              <w:contextualSpacing/>
              <w:jc w:val="center"/>
              <w:rPr>
                <w:sz w:val="20"/>
                <w:szCs w:val="20"/>
              </w:rPr>
            </w:pPr>
            <w:r w:rsidRPr="00C4717D">
              <w:rPr>
                <w:sz w:val="22"/>
                <w:szCs w:val="22"/>
              </w:rPr>
              <w:t>Смешанная: сбор, запись, систематизация, накопление, хранение, уточнение (обновление, изменение), извлечение, использование, блокирование, удаление, уничтожение</w:t>
            </w:r>
          </w:p>
        </w:tc>
        <w:tc>
          <w:tcPr>
            <w:tcW w:w="1134" w:type="pct"/>
          </w:tcPr>
          <w:p w14:paraId="2B436FBB" w14:textId="4A94B982" w:rsidR="00380B8A" w:rsidRPr="006412A7" w:rsidRDefault="00380B8A" w:rsidP="00380B8A">
            <w:pPr>
              <w:contextualSpacing/>
              <w:jc w:val="center"/>
              <w:rPr>
                <w:sz w:val="20"/>
                <w:szCs w:val="20"/>
              </w:rPr>
            </w:pPr>
            <w:r>
              <w:rPr>
                <w:sz w:val="20"/>
                <w:szCs w:val="20"/>
              </w:rPr>
              <w:t>До отзыва согласия.</w:t>
            </w:r>
          </w:p>
          <w:p w14:paraId="5F952C00" w14:textId="55222163" w:rsidR="00451A1F" w:rsidRPr="00451A1F" w:rsidRDefault="00380B8A" w:rsidP="00380B8A">
            <w:pPr>
              <w:contextualSpacing/>
              <w:jc w:val="center"/>
              <w:rPr>
                <w:sz w:val="20"/>
                <w:szCs w:val="20"/>
              </w:rPr>
            </w:pPr>
            <w:r w:rsidRPr="006412A7">
              <w:rPr>
                <w:sz w:val="20"/>
                <w:szCs w:val="20"/>
              </w:rPr>
              <w:t>Уничтожение персональных данных производится в соответствии с Приказом Роскомнадзора от 28.10.2022 № 179 и подтверждается актом.</w:t>
            </w:r>
          </w:p>
        </w:tc>
      </w:tr>
      <w:tr w:rsidR="00451A1F" w:rsidRPr="00451A1F" w14:paraId="74026D3A" w14:textId="77777777" w:rsidTr="00387EE1">
        <w:tc>
          <w:tcPr>
            <w:tcW w:w="968" w:type="pct"/>
          </w:tcPr>
          <w:p w14:paraId="11552725" w14:textId="7B233DBE" w:rsidR="00451A1F" w:rsidRPr="00451A1F" w:rsidRDefault="00451A1F" w:rsidP="001C5FC9">
            <w:pPr>
              <w:contextualSpacing/>
              <w:jc w:val="center"/>
              <w:rPr>
                <w:spacing w:val="3"/>
                <w:sz w:val="20"/>
                <w:szCs w:val="20"/>
                <w:shd w:val="clear" w:color="auto" w:fill="FFFFFF"/>
              </w:rPr>
            </w:pPr>
            <w:r>
              <w:rPr>
                <w:spacing w:val="3"/>
                <w:sz w:val="20"/>
                <w:szCs w:val="20"/>
                <w:shd w:val="clear" w:color="auto" w:fill="FFFFFF"/>
              </w:rPr>
              <w:t xml:space="preserve">Пользователи, разместившие отзывы на сайте  </w:t>
            </w:r>
          </w:p>
        </w:tc>
        <w:tc>
          <w:tcPr>
            <w:tcW w:w="957" w:type="pct"/>
          </w:tcPr>
          <w:p w14:paraId="0ACB6F8A" w14:textId="76D5B375" w:rsidR="00451A1F" w:rsidRPr="00E85488" w:rsidRDefault="00C4717D" w:rsidP="001C5FC9">
            <w:pPr>
              <w:contextualSpacing/>
              <w:jc w:val="center"/>
              <w:rPr>
                <w:b/>
                <w:bCs/>
                <w:sz w:val="20"/>
                <w:szCs w:val="20"/>
              </w:rPr>
            </w:pPr>
            <w:r w:rsidRPr="00C4717D">
              <w:rPr>
                <w:sz w:val="20"/>
                <w:szCs w:val="20"/>
              </w:rPr>
              <w:t xml:space="preserve">Аналитика и маркетинг, </w:t>
            </w:r>
            <w:r>
              <w:rPr>
                <w:sz w:val="20"/>
                <w:szCs w:val="20"/>
              </w:rPr>
              <w:t>п</w:t>
            </w:r>
            <w:r w:rsidR="00E85488" w:rsidRPr="00E85488">
              <w:rPr>
                <w:rStyle w:val="af3"/>
                <w:b w:val="0"/>
                <w:bCs w:val="0"/>
                <w:spacing w:val="3"/>
                <w:sz w:val="20"/>
                <w:szCs w:val="20"/>
                <w:shd w:val="clear" w:color="auto" w:fill="FFFFFF"/>
              </w:rPr>
              <w:t>убликация отзыва на сайте, модерация и его проверка</w:t>
            </w:r>
          </w:p>
        </w:tc>
        <w:tc>
          <w:tcPr>
            <w:tcW w:w="945" w:type="pct"/>
          </w:tcPr>
          <w:p w14:paraId="3982C458" w14:textId="367FB8B9" w:rsidR="00451A1F" w:rsidRPr="00451A1F" w:rsidRDefault="004A624E" w:rsidP="001C5FC9">
            <w:pPr>
              <w:contextualSpacing/>
              <w:jc w:val="center"/>
              <w:rPr>
                <w:sz w:val="20"/>
                <w:szCs w:val="20"/>
              </w:rPr>
            </w:pPr>
            <w:r w:rsidRPr="00E21A8C">
              <w:rPr>
                <w:color w:val="auto"/>
                <w:sz w:val="20"/>
                <w:szCs w:val="20"/>
              </w:rPr>
              <w:t xml:space="preserve">Данные, собираемые метрическими программами и файлами </w:t>
            </w:r>
            <w:proofErr w:type="spellStart"/>
            <w:r w:rsidRPr="00E21A8C">
              <w:rPr>
                <w:color w:val="auto"/>
                <w:sz w:val="20"/>
                <w:szCs w:val="20"/>
              </w:rPr>
              <w:t>cookie</w:t>
            </w:r>
            <w:proofErr w:type="spellEnd"/>
          </w:p>
        </w:tc>
        <w:tc>
          <w:tcPr>
            <w:tcW w:w="996" w:type="pct"/>
          </w:tcPr>
          <w:p w14:paraId="68B33B2F" w14:textId="54ED2C01" w:rsidR="00451A1F" w:rsidRPr="00451A1F" w:rsidRDefault="00C4717D" w:rsidP="001C5FC9">
            <w:pPr>
              <w:contextualSpacing/>
              <w:jc w:val="center"/>
              <w:rPr>
                <w:sz w:val="20"/>
                <w:szCs w:val="20"/>
              </w:rPr>
            </w:pPr>
            <w:r w:rsidRPr="00C4717D">
              <w:rPr>
                <w:sz w:val="22"/>
                <w:szCs w:val="22"/>
              </w:rPr>
              <w:t>Смешанная: сбор, запись, систематизация, накопление, хранение, уточнение (обновление, изменение), извлечение, использование, блокирование, удаление, уничтожение</w:t>
            </w:r>
          </w:p>
        </w:tc>
        <w:tc>
          <w:tcPr>
            <w:tcW w:w="1134" w:type="pct"/>
          </w:tcPr>
          <w:p w14:paraId="3AE33809" w14:textId="035DE434" w:rsidR="00380B8A" w:rsidRPr="006412A7" w:rsidRDefault="00380B8A" w:rsidP="00380B8A">
            <w:pPr>
              <w:contextualSpacing/>
              <w:jc w:val="center"/>
              <w:rPr>
                <w:sz w:val="20"/>
                <w:szCs w:val="20"/>
              </w:rPr>
            </w:pPr>
            <w:r>
              <w:rPr>
                <w:sz w:val="20"/>
                <w:szCs w:val="20"/>
              </w:rPr>
              <w:t>До отзыва согласия.</w:t>
            </w:r>
          </w:p>
          <w:p w14:paraId="3EF26466" w14:textId="39E99560" w:rsidR="00451A1F" w:rsidRPr="00451A1F" w:rsidRDefault="00380B8A" w:rsidP="00380B8A">
            <w:pPr>
              <w:contextualSpacing/>
              <w:jc w:val="center"/>
              <w:rPr>
                <w:sz w:val="20"/>
                <w:szCs w:val="20"/>
              </w:rPr>
            </w:pPr>
            <w:r w:rsidRPr="006412A7">
              <w:rPr>
                <w:sz w:val="20"/>
                <w:szCs w:val="20"/>
              </w:rPr>
              <w:t>Уничтожение персональных данных производится в соответствии с Приказом Роскомнадзора от 28.10.2022 № 179 и подтверждается актом.</w:t>
            </w:r>
          </w:p>
        </w:tc>
      </w:tr>
    </w:tbl>
    <w:p w14:paraId="0B38FBAF" w14:textId="77777777" w:rsidR="004B4060" w:rsidRPr="00451A1F" w:rsidRDefault="004B4060" w:rsidP="00767E92">
      <w:pPr>
        <w:pStyle w:val="a7"/>
        <w:spacing w:after="120" w:line="240" w:lineRule="auto"/>
        <w:ind w:left="929"/>
        <w:contextualSpacing w:val="0"/>
        <w:jc w:val="both"/>
        <w:rPr>
          <w:sz w:val="20"/>
          <w:szCs w:val="20"/>
        </w:rPr>
      </w:pPr>
    </w:p>
    <w:p w14:paraId="0721C80E" w14:textId="7A06D1EA" w:rsidR="005961AA" w:rsidRPr="006412A7" w:rsidRDefault="0078009B" w:rsidP="00767E92">
      <w:pPr>
        <w:pStyle w:val="a7"/>
        <w:numPr>
          <w:ilvl w:val="0"/>
          <w:numId w:val="2"/>
        </w:numPr>
        <w:spacing w:after="120" w:line="240" w:lineRule="auto"/>
        <w:contextualSpacing w:val="0"/>
        <w:jc w:val="center"/>
        <w:rPr>
          <w:sz w:val="23"/>
          <w:szCs w:val="23"/>
        </w:rPr>
      </w:pPr>
      <w:r w:rsidRPr="006412A7">
        <w:rPr>
          <w:sz w:val="23"/>
          <w:szCs w:val="23"/>
        </w:rPr>
        <w:t>МЕРЫ, ПРИНИМАЕМЫЕ ОПЕРАТОРОМ ДЛЯ ОБЕСПЕЧЕНИЯ БЕЗОПАСНОСТИ ПЕРСОНАЛЬНЫХ ДАННЫХ, ОЦЕНКА ВРЕДА, КОТОРЫЙ МОЖЕТ БЫТЬ ПРИЧИНЕН СУБЪЕКТАМ ПЕРСОНАЛЬНЫХ ДАННЫХ</w:t>
      </w:r>
      <w:r w:rsidR="006054E7" w:rsidRPr="006412A7">
        <w:rPr>
          <w:sz w:val="23"/>
          <w:szCs w:val="23"/>
        </w:rPr>
        <w:t xml:space="preserve"> </w:t>
      </w:r>
    </w:p>
    <w:p w14:paraId="55AD9023" w14:textId="798DDFC5" w:rsidR="0078009B" w:rsidRPr="006412A7" w:rsidRDefault="0078009B" w:rsidP="00767E92">
      <w:pPr>
        <w:pStyle w:val="a7"/>
        <w:numPr>
          <w:ilvl w:val="1"/>
          <w:numId w:val="2"/>
        </w:numPr>
        <w:spacing w:after="120" w:line="240" w:lineRule="auto"/>
        <w:contextualSpacing w:val="0"/>
        <w:jc w:val="both"/>
        <w:rPr>
          <w:sz w:val="23"/>
          <w:szCs w:val="23"/>
        </w:rPr>
      </w:pPr>
      <w:r w:rsidRPr="006412A7">
        <w:rPr>
          <w:sz w:val="23"/>
          <w:szCs w:val="23"/>
        </w:rPr>
        <w:t>Меры, необходимые для обеспечения безопасности обрабатываемых оператором персональных данных, включают:</w:t>
      </w:r>
    </w:p>
    <w:p w14:paraId="7E7F815A" w14:textId="18321CB5" w:rsidR="0078009B" w:rsidRPr="00E61B61" w:rsidRDefault="00E61B61" w:rsidP="00767E92">
      <w:pPr>
        <w:pStyle w:val="a7"/>
        <w:numPr>
          <w:ilvl w:val="2"/>
          <w:numId w:val="2"/>
        </w:numPr>
        <w:spacing w:after="120" w:line="240" w:lineRule="auto"/>
        <w:contextualSpacing w:val="0"/>
        <w:jc w:val="both"/>
        <w:rPr>
          <w:sz w:val="23"/>
          <w:szCs w:val="23"/>
        </w:rPr>
      </w:pPr>
      <w:r w:rsidRPr="00E61B61">
        <w:rPr>
          <w:sz w:val="23"/>
          <w:szCs w:val="23"/>
        </w:rPr>
        <w:t>Назначение лица, ответственного за организацию обработки персональных данных</w:t>
      </w:r>
      <w:r w:rsidR="0078009B" w:rsidRPr="00E61B61">
        <w:rPr>
          <w:sz w:val="23"/>
          <w:szCs w:val="23"/>
        </w:rPr>
        <w:t>;</w:t>
      </w:r>
    </w:p>
    <w:p w14:paraId="7C925673" w14:textId="086AEBC1" w:rsidR="0078009B" w:rsidRPr="006412A7" w:rsidRDefault="00E61B61" w:rsidP="00767E92">
      <w:pPr>
        <w:pStyle w:val="a7"/>
        <w:numPr>
          <w:ilvl w:val="2"/>
          <w:numId w:val="2"/>
        </w:numPr>
        <w:spacing w:after="120" w:line="240" w:lineRule="auto"/>
        <w:contextualSpacing w:val="0"/>
        <w:jc w:val="both"/>
        <w:rPr>
          <w:sz w:val="23"/>
          <w:szCs w:val="23"/>
        </w:rPr>
      </w:pPr>
      <w:r w:rsidRPr="00E61B61">
        <w:rPr>
          <w:sz w:val="23"/>
          <w:szCs w:val="23"/>
        </w:rPr>
        <w:t>Принятие локальных нормативных актов и иных документов в области обработки и защиты персональных данных</w:t>
      </w:r>
      <w:r w:rsidR="0078009B" w:rsidRPr="006412A7">
        <w:rPr>
          <w:sz w:val="23"/>
          <w:szCs w:val="23"/>
        </w:rPr>
        <w:t>;</w:t>
      </w:r>
    </w:p>
    <w:p w14:paraId="3A06B99C" w14:textId="1A0C7D19" w:rsidR="00741A7A" w:rsidRDefault="00E61B61" w:rsidP="00741A7A">
      <w:pPr>
        <w:pStyle w:val="a7"/>
        <w:numPr>
          <w:ilvl w:val="2"/>
          <w:numId w:val="2"/>
        </w:numPr>
        <w:spacing w:after="120" w:line="240" w:lineRule="auto"/>
        <w:contextualSpacing w:val="0"/>
        <w:jc w:val="both"/>
        <w:rPr>
          <w:sz w:val="23"/>
          <w:szCs w:val="23"/>
        </w:rPr>
      </w:pPr>
      <w:r w:rsidRPr="00E61B61">
        <w:rPr>
          <w:sz w:val="23"/>
          <w:szCs w:val="23"/>
        </w:rPr>
        <w:lastRenderedPageBreak/>
        <w:t>Применение сертифицированного антивирусного программного обеспечения с регулярно обновляемыми базами</w:t>
      </w:r>
      <w:r w:rsidR="0078009B" w:rsidRPr="006412A7">
        <w:rPr>
          <w:sz w:val="23"/>
          <w:szCs w:val="23"/>
        </w:rPr>
        <w:t>;</w:t>
      </w:r>
    </w:p>
    <w:p w14:paraId="5022B1E6" w14:textId="38EB5BCA" w:rsidR="00741A7A" w:rsidRPr="00741A7A" w:rsidRDefault="00741A7A" w:rsidP="00741A7A">
      <w:pPr>
        <w:pStyle w:val="a7"/>
        <w:numPr>
          <w:ilvl w:val="2"/>
          <w:numId w:val="2"/>
        </w:numPr>
        <w:spacing w:after="120" w:line="240" w:lineRule="auto"/>
        <w:contextualSpacing w:val="0"/>
        <w:jc w:val="both"/>
        <w:rPr>
          <w:sz w:val="23"/>
          <w:szCs w:val="23"/>
        </w:rPr>
      </w:pPr>
      <w:r>
        <w:rPr>
          <w:w w:val="105"/>
          <w:sz w:val="23"/>
        </w:rPr>
        <w:t>Получение</w:t>
      </w:r>
      <w:r>
        <w:rPr>
          <w:spacing w:val="-7"/>
          <w:w w:val="105"/>
          <w:sz w:val="23"/>
        </w:rPr>
        <w:t xml:space="preserve"> </w:t>
      </w:r>
      <w:r>
        <w:rPr>
          <w:w w:val="105"/>
          <w:sz w:val="23"/>
        </w:rPr>
        <w:t>согласий</w:t>
      </w:r>
      <w:r>
        <w:rPr>
          <w:spacing w:val="-7"/>
          <w:w w:val="105"/>
          <w:sz w:val="23"/>
        </w:rPr>
        <w:t xml:space="preserve"> </w:t>
      </w:r>
      <w:r>
        <w:rPr>
          <w:w w:val="105"/>
          <w:sz w:val="23"/>
        </w:rPr>
        <w:t>субъектов</w:t>
      </w:r>
      <w:r>
        <w:rPr>
          <w:spacing w:val="-7"/>
          <w:w w:val="105"/>
          <w:sz w:val="23"/>
        </w:rPr>
        <w:t xml:space="preserve"> </w:t>
      </w:r>
      <w:r>
        <w:rPr>
          <w:w w:val="105"/>
          <w:sz w:val="23"/>
        </w:rPr>
        <w:t>персональных</w:t>
      </w:r>
      <w:r>
        <w:rPr>
          <w:spacing w:val="-6"/>
          <w:w w:val="105"/>
          <w:sz w:val="23"/>
        </w:rPr>
        <w:t xml:space="preserve"> </w:t>
      </w:r>
      <w:r>
        <w:rPr>
          <w:w w:val="105"/>
          <w:sz w:val="23"/>
        </w:rPr>
        <w:t>данных</w:t>
      </w:r>
      <w:r>
        <w:rPr>
          <w:spacing w:val="-6"/>
          <w:w w:val="105"/>
          <w:sz w:val="23"/>
        </w:rPr>
        <w:t xml:space="preserve"> </w:t>
      </w:r>
      <w:r>
        <w:rPr>
          <w:w w:val="105"/>
          <w:sz w:val="23"/>
        </w:rPr>
        <w:t>на</w:t>
      </w:r>
      <w:r>
        <w:rPr>
          <w:spacing w:val="-3"/>
          <w:w w:val="105"/>
          <w:sz w:val="23"/>
        </w:rPr>
        <w:t xml:space="preserve"> </w:t>
      </w:r>
      <w:r>
        <w:rPr>
          <w:w w:val="105"/>
          <w:sz w:val="23"/>
        </w:rPr>
        <w:t>обработку</w:t>
      </w:r>
      <w:r>
        <w:rPr>
          <w:spacing w:val="-6"/>
          <w:w w:val="105"/>
          <w:sz w:val="23"/>
        </w:rPr>
        <w:t xml:space="preserve"> </w:t>
      </w:r>
      <w:r>
        <w:rPr>
          <w:w w:val="105"/>
          <w:sz w:val="23"/>
        </w:rPr>
        <w:t>их</w:t>
      </w:r>
      <w:r>
        <w:rPr>
          <w:spacing w:val="-9"/>
          <w:w w:val="105"/>
          <w:sz w:val="23"/>
        </w:rPr>
        <w:t xml:space="preserve"> </w:t>
      </w:r>
      <w:r>
        <w:rPr>
          <w:w w:val="105"/>
          <w:sz w:val="23"/>
        </w:rPr>
        <w:t>персональных данных,</w:t>
      </w:r>
      <w:r>
        <w:rPr>
          <w:spacing w:val="39"/>
          <w:w w:val="105"/>
          <w:sz w:val="23"/>
        </w:rPr>
        <w:t xml:space="preserve"> </w:t>
      </w:r>
      <w:r>
        <w:rPr>
          <w:w w:val="105"/>
          <w:sz w:val="23"/>
        </w:rPr>
        <w:t>за</w:t>
      </w:r>
      <w:r>
        <w:rPr>
          <w:spacing w:val="-9"/>
          <w:w w:val="105"/>
          <w:sz w:val="23"/>
        </w:rPr>
        <w:t xml:space="preserve"> </w:t>
      </w:r>
      <w:r>
        <w:rPr>
          <w:w w:val="105"/>
          <w:sz w:val="23"/>
        </w:rPr>
        <w:t>исключением</w:t>
      </w:r>
      <w:r>
        <w:rPr>
          <w:spacing w:val="-10"/>
          <w:w w:val="105"/>
          <w:sz w:val="23"/>
        </w:rPr>
        <w:t xml:space="preserve"> </w:t>
      </w:r>
      <w:r>
        <w:rPr>
          <w:w w:val="105"/>
          <w:sz w:val="23"/>
        </w:rPr>
        <w:t>случаев,</w:t>
      </w:r>
      <w:r>
        <w:rPr>
          <w:spacing w:val="-13"/>
          <w:w w:val="105"/>
          <w:sz w:val="23"/>
        </w:rPr>
        <w:t xml:space="preserve"> </w:t>
      </w:r>
      <w:r>
        <w:rPr>
          <w:w w:val="105"/>
          <w:sz w:val="23"/>
        </w:rPr>
        <w:t>предусмотренных</w:t>
      </w:r>
      <w:r>
        <w:rPr>
          <w:spacing w:val="-7"/>
          <w:w w:val="105"/>
          <w:sz w:val="23"/>
        </w:rPr>
        <w:t xml:space="preserve"> </w:t>
      </w:r>
      <w:r>
        <w:rPr>
          <w:w w:val="105"/>
          <w:sz w:val="23"/>
        </w:rPr>
        <w:t>законодательством</w:t>
      </w:r>
      <w:r>
        <w:rPr>
          <w:spacing w:val="40"/>
          <w:w w:val="105"/>
          <w:sz w:val="23"/>
        </w:rPr>
        <w:t xml:space="preserve"> </w:t>
      </w:r>
      <w:r>
        <w:rPr>
          <w:w w:val="105"/>
          <w:sz w:val="23"/>
        </w:rPr>
        <w:t xml:space="preserve">Российской </w:t>
      </w:r>
      <w:r>
        <w:rPr>
          <w:spacing w:val="-2"/>
          <w:w w:val="105"/>
          <w:sz w:val="23"/>
        </w:rPr>
        <w:t>Федерации;</w:t>
      </w:r>
    </w:p>
    <w:p w14:paraId="3F0B1A98" w14:textId="009A4CF9" w:rsidR="00994627" w:rsidRPr="008B5EA5" w:rsidRDefault="00E61B61" w:rsidP="008B5EA5">
      <w:pPr>
        <w:pStyle w:val="a7"/>
        <w:numPr>
          <w:ilvl w:val="2"/>
          <w:numId w:val="2"/>
        </w:numPr>
        <w:spacing w:after="120" w:line="240" w:lineRule="auto"/>
        <w:contextualSpacing w:val="0"/>
        <w:jc w:val="both"/>
        <w:rPr>
          <w:sz w:val="23"/>
          <w:szCs w:val="23"/>
        </w:rPr>
      </w:pPr>
      <w:r w:rsidRPr="00E61B61">
        <w:rPr>
          <w:sz w:val="23"/>
          <w:szCs w:val="23"/>
        </w:rPr>
        <w:t>Соблюдение условий, обеспечивающих сохранность персональных данных и исключающих несанкционированный доступ к ним</w:t>
      </w:r>
      <w:r w:rsidR="008B5EA5">
        <w:rPr>
          <w:sz w:val="23"/>
          <w:szCs w:val="23"/>
        </w:rPr>
        <w:t>.</w:t>
      </w:r>
    </w:p>
    <w:p w14:paraId="0C4CE1C6" w14:textId="77777777" w:rsidR="008D36A8" w:rsidRPr="008D36A8" w:rsidRDefault="008D36A8" w:rsidP="008D36A8">
      <w:pPr>
        <w:pStyle w:val="a7"/>
        <w:numPr>
          <w:ilvl w:val="1"/>
          <w:numId w:val="2"/>
        </w:numPr>
        <w:jc w:val="both"/>
        <w:rPr>
          <w:sz w:val="23"/>
          <w:szCs w:val="23"/>
        </w:rPr>
      </w:pPr>
      <w:r w:rsidRPr="008D36A8">
        <w:rPr>
          <w:sz w:val="23"/>
          <w:szCs w:val="23"/>
        </w:rPr>
        <w:t>Оценка вреда, который может быть причинен субъектам персональных данных в случае нарушения Оператором требований Закона о персональных данных, определяется в соответствии с Приказом Федеральной службы по надзору в сфере связи, информационных технологий и массовых коммуникаций от 27.10.2022 № 178.</w:t>
      </w:r>
    </w:p>
    <w:p w14:paraId="1EF64471" w14:textId="77777777" w:rsidR="001A3924" w:rsidRPr="006412A7" w:rsidRDefault="001A3924" w:rsidP="00767E92">
      <w:pPr>
        <w:pStyle w:val="a7"/>
        <w:spacing w:after="120" w:line="240" w:lineRule="auto"/>
        <w:ind w:left="432"/>
        <w:contextualSpacing w:val="0"/>
        <w:jc w:val="both"/>
        <w:rPr>
          <w:sz w:val="23"/>
          <w:szCs w:val="23"/>
        </w:rPr>
      </w:pPr>
    </w:p>
    <w:p w14:paraId="50278015" w14:textId="76ECDD7B" w:rsidR="00155D40" w:rsidRPr="006412A7" w:rsidRDefault="0078009B" w:rsidP="00767E92">
      <w:pPr>
        <w:pStyle w:val="a7"/>
        <w:numPr>
          <w:ilvl w:val="0"/>
          <w:numId w:val="2"/>
        </w:numPr>
        <w:spacing w:after="120" w:line="240" w:lineRule="auto"/>
        <w:contextualSpacing w:val="0"/>
        <w:jc w:val="center"/>
        <w:rPr>
          <w:sz w:val="23"/>
          <w:szCs w:val="23"/>
        </w:rPr>
      </w:pPr>
      <w:r w:rsidRPr="006412A7">
        <w:rPr>
          <w:sz w:val="23"/>
          <w:szCs w:val="23"/>
        </w:rPr>
        <w:t>ОСНОВНЫЕ ПРАВА СУБЪЕКТОВ ПЕРСОНАЛЬНЫХ ДАННЫХ</w:t>
      </w:r>
    </w:p>
    <w:p w14:paraId="6048AAEC" w14:textId="77777777" w:rsidR="00BC2E53" w:rsidRDefault="00BC2E53" w:rsidP="00BC2E53">
      <w:pPr>
        <w:pStyle w:val="a7"/>
        <w:numPr>
          <w:ilvl w:val="1"/>
          <w:numId w:val="2"/>
        </w:numPr>
        <w:spacing w:after="120" w:line="240" w:lineRule="auto"/>
        <w:contextualSpacing w:val="0"/>
        <w:jc w:val="both"/>
        <w:rPr>
          <w:sz w:val="24"/>
          <w:szCs w:val="24"/>
        </w:rPr>
      </w:pPr>
      <w:r w:rsidRPr="0025440E">
        <w:rPr>
          <w:sz w:val="24"/>
          <w:szCs w:val="24"/>
        </w:rPr>
        <w:t>Субъекты персональных данных имеют право:</w:t>
      </w:r>
    </w:p>
    <w:p w14:paraId="5ED20C9B"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полную информацию об их персональных данных, обрабатываемых Оператором; </w:t>
      </w:r>
    </w:p>
    <w:p w14:paraId="3B3A6D3A"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доступ к своим персональным данным, включая право на получение копии любой записи, содержащей их персональные данные, за исключением случаев, предусмотренных законодательством Российской Федерации; </w:t>
      </w:r>
    </w:p>
    <w:p w14:paraId="4B7D1885"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14:paraId="192286FA"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отзыв согласия на обработку персональных данных; </w:t>
      </w:r>
    </w:p>
    <w:p w14:paraId="5CA0E46F"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на осуществление иных прав, предусмотренных законодательством Российской Федерации.</w:t>
      </w:r>
    </w:p>
    <w:p w14:paraId="23685855" w14:textId="77777777" w:rsidR="00BC2E53" w:rsidRPr="0025440E" w:rsidRDefault="00BC2E53" w:rsidP="00BC2E53">
      <w:pPr>
        <w:pStyle w:val="a7"/>
        <w:numPr>
          <w:ilvl w:val="1"/>
          <w:numId w:val="2"/>
        </w:numPr>
        <w:spacing w:after="120" w:line="240" w:lineRule="auto"/>
        <w:contextualSpacing w:val="0"/>
        <w:jc w:val="both"/>
        <w:rPr>
          <w:sz w:val="24"/>
          <w:szCs w:val="24"/>
        </w:rPr>
      </w:pPr>
      <w:r w:rsidRPr="0025440E">
        <w:rPr>
          <w:sz w:val="24"/>
          <w:szCs w:val="24"/>
        </w:rPr>
        <w:t>Сведения предоставляются субъекту персональных данных Оператором в доступной форме,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0BF4FA00" w14:textId="77777777" w:rsidR="00155D40" w:rsidRPr="006412A7" w:rsidRDefault="00155D40" w:rsidP="00767E92">
      <w:pPr>
        <w:pStyle w:val="a7"/>
        <w:spacing w:after="120" w:line="240" w:lineRule="auto"/>
        <w:ind w:left="360"/>
        <w:contextualSpacing w:val="0"/>
        <w:jc w:val="both"/>
        <w:rPr>
          <w:sz w:val="23"/>
          <w:szCs w:val="23"/>
        </w:rPr>
      </w:pPr>
    </w:p>
    <w:p w14:paraId="68AC5301" w14:textId="5F6CD1EA" w:rsidR="001A3924" w:rsidRPr="006412A7" w:rsidRDefault="00FE3E7F" w:rsidP="00767E92">
      <w:pPr>
        <w:pStyle w:val="a7"/>
        <w:numPr>
          <w:ilvl w:val="0"/>
          <w:numId w:val="2"/>
        </w:numPr>
        <w:spacing w:after="120" w:line="240" w:lineRule="auto"/>
        <w:contextualSpacing w:val="0"/>
        <w:jc w:val="center"/>
        <w:rPr>
          <w:sz w:val="23"/>
          <w:szCs w:val="23"/>
        </w:rPr>
      </w:pPr>
      <w:r w:rsidRPr="006412A7">
        <w:rPr>
          <w:sz w:val="23"/>
          <w:szCs w:val="23"/>
        </w:rPr>
        <w:t xml:space="preserve">ОСНОВНЫЕ ПРАВА И </w:t>
      </w:r>
      <w:r w:rsidR="0078009B" w:rsidRPr="006412A7">
        <w:rPr>
          <w:sz w:val="23"/>
          <w:szCs w:val="23"/>
        </w:rPr>
        <w:t>ОБЯЗАННОСТИ ОПЕРАТОРА ПЕРСОНАЛЬНЫХ ДАННЫХ</w:t>
      </w:r>
    </w:p>
    <w:p w14:paraId="476453BB" w14:textId="77777777" w:rsidR="00BC2E53" w:rsidRDefault="00BC2E53" w:rsidP="00BC2E53">
      <w:pPr>
        <w:pStyle w:val="a7"/>
        <w:numPr>
          <w:ilvl w:val="1"/>
          <w:numId w:val="2"/>
        </w:numPr>
        <w:spacing w:after="120" w:line="240" w:lineRule="auto"/>
        <w:contextualSpacing w:val="0"/>
        <w:jc w:val="both"/>
        <w:rPr>
          <w:sz w:val="24"/>
          <w:szCs w:val="24"/>
        </w:rPr>
      </w:pPr>
      <w:r w:rsidRPr="00021DEE">
        <w:rPr>
          <w:sz w:val="24"/>
          <w:szCs w:val="24"/>
        </w:rPr>
        <w:t>Оператор имеет следующие права:</w:t>
      </w:r>
    </w:p>
    <w:p w14:paraId="6EED07AB"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 xml:space="preserve">Право на определение мер защиты </w:t>
      </w:r>
    </w:p>
    <w:p w14:paraId="164C2A0D"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Оператор вправе самостоятельно устанавливать состав и перечень необходимых мер для выполнения обязанностей, предусмотренных требованиями Закона о персональных данных и принятых в соответствии с ним нормативных актов.</w:t>
      </w:r>
    </w:p>
    <w:p w14:paraId="02F6032D" w14:textId="77777777" w:rsidR="00BC2E53" w:rsidRPr="001A21B7" w:rsidRDefault="00BC2E53" w:rsidP="00BC2E53">
      <w:pPr>
        <w:pStyle w:val="a7"/>
        <w:numPr>
          <w:ilvl w:val="3"/>
          <w:numId w:val="2"/>
        </w:numPr>
        <w:spacing w:after="120" w:line="240" w:lineRule="auto"/>
        <w:ind w:left="1185" w:hanging="505"/>
        <w:contextualSpacing w:val="0"/>
        <w:jc w:val="both"/>
        <w:rPr>
          <w:sz w:val="24"/>
          <w:szCs w:val="24"/>
        </w:rPr>
      </w:pPr>
      <w:r w:rsidRPr="001A21B7">
        <w:rPr>
          <w:sz w:val="24"/>
          <w:szCs w:val="24"/>
        </w:rPr>
        <w:t>Исключение: если иное прямо не предусмотрено законом.</w:t>
      </w:r>
    </w:p>
    <w:p w14:paraId="32E48FA5"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Право на поручение обработки данных третьим лицам</w:t>
      </w:r>
    </w:p>
    <w:p w14:paraId="05676C9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Оператор может передать обработку персональных данных другому лицу при соблюдении принципов и правил обработки персональных данных, предусмотренных Законом о персональных данных, а также при соблюдении следующих условий:</w:t>
      </w:r>
    </w:p>
    <w:p w14:paraId="6BBC7C98"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lastRenderedPageBreak/>
        <w:t>наличие согласия субъекта персональных данных (если иное не установлено федеральным законом);</w:t>
      </w:r>
    </w:p>
    <w:p w14:paraId="3904BA78" w14:textId="77777777" w:rsidR="00BC2E53" w:rsidRDefault="00BC2E53" w:rsidP="00BC2E53">
      <w:pPr>
        <w:pStyle w:val="a7"/>
        <w:numPr>
          <w:ilvl w:val="4"/>
          <w:numId w:val="2"/>
        </w:numPr>
        <w:spacing w:after="120" w:line="240" w:lineRule="auto"/>
        <w:ind w:left="1812"/>
        <w:contextualSpacing w:val="0"/>
        <w:jc w:val="both"/>
        <w:rPr>
          <w:sz w:val="24"/>
          <w:szCs w:val="24"/>
        </w:rPr>
      </w:pPr>
      <w:r w:rsidRPr="00021DEE">
        <w:rPr>
          <w:sz w:val="24"/>
          <w:szCs w:val="24"/>
        </w:rPr>
        <w:t>на основании заключаемого с этим лицом договора</w:t>
      </w:r>
      <w:r>
        <w:rPr>
          <w:sz w:val="24"/>
          <w:szCs w:val="24"/>
        </w:rPr>
        <w:t>.</w:t>
      </w:r>
    </w:p>
    <w:p w14:paraId="05727320"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Право на продолжение обработки после отзыва согласия</w:t>
      </w:r>
    </w:p>
    <w:p w14:paraId="12B74AD3" w14:textId="77777777" w:rsidR="00BC2E53" w:rsidRPr="00021DEE"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Если субъект отзывает согласие на обработку, Оператор может продолжить обработку без его согласия в случаях, прямо предусмотренных Законом о персональных данных.</w:t>
      </w:r>
    </w:p>
    <w:p w14:paraId="1CBE3CF9" w14:textId="77777777" w:rsidR="00BC2E53" w:rsidRDefault="00BC2E53" w:rsidP="00BC2E53">
      <w:pPr>
        <w:pStyle w:val="a7"/>
        <w:numPr>
          <w:ilvl w:val="1"/>
          <w:numId w:val="2"/>
        </w:numPr>
        <w:spacing w:after="120" w:line="240" w:lineRule="auto"/>
        <w:contextualSpacing w:val="0"/>
        <w:jc w:val="both"/>
        <w:rPr>
          <w:sz w:val="24"/>
          <w:szCs w:val="24"/>
        </w:rPr>
      </w:pPr>
      <w:r w:rsidRPr="00021DEE">
        <w:rPr>
          <w:sz w:val="24"/>
          <w:szCs w:val="24"/>
        </w:rPr>
        <w:t>Оператор имеет следующие обязанности:</w:t>
      </w:r>
    </w:p>
    <w:p w14:paraId="4935D866"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Блокирование при выявлении неправомерной обработки</w:t>
      </w:r>
    </w:p>
    <w:p w14:paraId="31BBA6E2"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При обнаружении неправомерной обработки данных (по обращению субъекта, его представителя или уполномоченного органа):</w:t>
      </w:r>
    </w:p>
    <w:p w14:paraId="06FE002D"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Оператор обязан заблокировать неправомерно обрабатываемые данные соответствующие данные, относящихся к этому субъекту персональных данных (или обеспечить их блокирование, если обработка ведется других лицом, действующим по поручению оператора) с момента обращения или получения запроса на период проверки.</w:t>
      </w:r>
    </w:p>
    <w:p w14:paraId="59596A2E" w14:textId="77777777" w:rsidR="00BC2E53" w:rsidRPr="00021DEE" w:rsidRDefault="00BC2E53" w:rsidP="00BC2E53">
      <w:pPr>
        <w:pStyle w:val="a7"/>
        <w:numPr>
          <w:ilvl w:val="2"/>
          <w:numId w:val="2"/>
        </w:numPr>
        <w:spacing w:after="120" w:line="240" w:lineRule="auto"/>
        <w:ind w:left="845" w:hanging="505"/>
        <w:contextualSpacing w:val="0"/>
        <w:jc w:val="both"/>
        <w:rPr>
          <w:b/>
          <w:bCs/>
          <w:sz w:val="24"/>
          <w:szCs w:val="24"/>
        </w:rPr>
      </w:pPr>
      <w:r w:rsidRPr="00021DEE">
        <w:rPr>
          <w:b/>
          <w:bCs/>
          <w:sz w:val="24"/>
          <w:szCs w:val="24"/>
        </w:rPr>
        <w:t>Блокирование неточных данных</w:t>
      </w:r>
    </w:p>
    <w:p w14:paraId="564B4A84" w14:textId="77777777" w:rsidR="00BC2E53" w:rsidRDefault="00BC2E53" w:rsidP="00BC2E53">
      <w:pPr>
        <w:pStyle w:val="a7"/>
        <w:numPr>
          <w:ilvl w:val="3"/>
          <w:numId w:val="2"/>
        </w:numPr>
        <w:spacing w:after="120" w:line="240" w:lineRule="auto"/>
        <w:ind w:left="680" w:firstLine="0"/>
        <w:contextualSpacing w:val="0"/>
        <w:jc w:val="both"/>
        <w:rPr>
          <w:sz w:val="24"/>
          <w:szCs w:val="24"/>
        </w:rPr>
      </w:pPr>
      <w:r w:rsidRPr="00021DEE">
        <w:rPr>
          <w:sz w:val="24"/>
          <w:szCs w:val="24"/>
        </w:rPr>
        <w:t>При выявлении неточностей в данных (по обращению субъекта, его представителя или уполномоченного органа):</w:t>
      </w:r>
    </w:p>
    <w:p w14:paraId="217681B2"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Оператор обязан заблокировать данные, относящихся к этому субъекту персональных данных (или обеспечить их блокирование, если обработка ведется других лицом, действующим по поручению оператора) с момента обращения или получения запроса на период проверки.</w:t>
      </w:r>
    </w:p>
    <w:p w14:paraId="5A5A580A"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Данные блокируются, если такое блокирование персональных данных не нарушает права и законные интересы субъекта персональных данных или третьих лиц.</w:t>
      </w:r>
    </w:p>
    <w:p w14:paraId="56F05152" w14:textId="77777777" w:rsidR="00BC2E53" w:rsidRPr="00021DEE" w:rsidRDefault="00BC2E53" w:rsidP="00BC2E53">
      <w:pPr>
        <w:pStyle w:val="a7"/>
        <w:numPr>
          <w:ilvl w:val="2"/>
          <w:numId w:val="2"/>
        </w:numPr>
        <w:spacing w:after="120" w:line="240" w:lineRule="auto"/>
        <w:ind w:left="845" w:hanging="505"/>
        <w:jc w:val="both"/>
        <w:rPr>
          <w:b/>
          <w:bCs/>
          <w:sz w:val="24"/>
          <w:szCs w:val="24"/>
        </w:rPr>
      </w:pPr>
      <w:r w:rsidRPr="00021DEE">
        <w:rPr>
          <w:b/>
          <w:bCs/>
          <w:sz w:val="24"/>
          <w:szCs w:val="24"/>
        </w:rPr>
        <w:t>Уточнение данных</w:t>
      </w:r>
    </w:p>
    <w:p w14:paraId="5C6CA0E3"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подтверждения факта неточности персональных данных (по обращению субъекта, его представителя или уполномоченного органа):</w:t>
      </w:r>
    </w:p>
    <w:p w14:paraId="4E650619" w14:textId="77777777" w:rsidR="00BC2E53" w:rsidRDefault="00BC2E53" w:rsidP="00BC2E53">
      <w:pPr>
        <w:pStyle w:val="a7"/>
        <w:numPr>
          <w:ilvl w:val="4"/>
          <w:numId w:val="2"/>
        </w:numPr>
        <w:spacing w:after="120" w:line="240" w:lineRule="auto"/>
        <w:ind w:left="1815" w:hanging="794"/>
        <w:contextualSpacing w:val="0"/>
        <w:jc w:val="both"/>
        <w:rPr>
          <w:sz w:val="24"/>
          <w:szCs w:val="24"/>
        </w:rPr>
      </w:pPr>
      <w:r w:rsidRPr="00021DEE">
        <w:rPr>
          <w:sz w:val="24"/>
          <w:szCs w:val="24"/>
        </w:rPr>
        <w:t>Оператор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4A7BA90" w14:textId="77777777" w:rsidR="00BC2E53" w:rsidRPr="00B709AA" w:rsidRDefault="00BC2E53" w:rsidP="00BC2E53">
      <w:pPr>
        <w:pStyle w:val="a7"/>
        <w:numPr>
          <w:ilvl w:val="2"/>
          <w:numId w:val="2"/>
        </w:numPr>
        <w:spacing w:after="120" w:line="240" w:lineRule="auto"/>
        <w:ind w:hanging="505"/>
        <w:contextualSpacing w:val="0"/>
        <w:jc w:val="both"/>
        <w:rPr>
          <w:sz w:val="24"/>
          <w:szCs w:val="24"/>
        </w:rPr>
      </w:pPr>
      <w:r w:rsidRPr="00B709AA">
        <w:rPr>
          <w:b/>
          <w:bCs/>
          <w:sz w:val="24"/>
          <w:szCs w:val="24"/>
        </w:rPr>
        <w:t>Прекращение неправомерной обработки</w:t>
      </w:r>
    </w:p>
    <w:p w14:paraId="01ACD2C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выявления неправомерной обработки (по обращению субъекта, его представителя или уполномоченного органа) оператор обязан:</w:t>
      </w:r>
    </w:p>
    <w:p w14:paraId="5E1DB836"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Прекратить обработку (или обеспечить прекращение) - в течение 3 рабочих дней с даты выявления</w:t>
      </w:r>
      <w:r>
        <w:rPr>
          <w:sz w:val="24"/>
          <w:szCs w:val="24"/>
        </w:rPr>
        <w:t>;</w:t>
      </w:r>
    </w:p>
    <w:p w14:paraId="3530CCC2" w14:textId="77777777" w:rsidR="00BC2E53"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Если обеспечить правомерность обработки невозможно, то уничтожить данные – в течение 10 рабочих дней с даты выявления;</w:t>
      </w:r>
    </w:p>
    <w:p w14:paraId="2C2BF07D"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Уведомить субъекта (его представителя или уполномоченного органа) о принятых мерах (об устранении нарушений или об уничтожении персональных данных).</w:t>
      </w:r>
    </w:p>
    <w:p w14:paraId="2CB5C63A"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lastRenderedPageBreak/>
        <w:t>Действия при утечке данных</w:t>
      </w:r>
    </w:p>
    <w:p w14:paraId="5482583D"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установления факта неправомерной или случайной передачи (предоставления, распространения, доступа) персональных данных (по обращению субъекта, его представителя или уполномоченного органа)  оператор обязан:</w:t>
      </w:r>
    </w:p>
    <w:p w14:paraId="27800CB4"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Уведомить уполномоченный орган – в течение двадцати четырех часов о произошедшем инциденте с момента выявления, предоставив сведения:</w:t>
      </w:r>
    </w:p>
    <w:p w14:paraId="7674287C" w14:textId="77777777" w:rsidR="00BC2E53"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О произошедшем инциденте, о предполагаемых причинах и предполагаемом вреде, нанесенном правам субъектов персональных данных, о принятых мерах по устранению последствий,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614207BE"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Предоставить результаты внутреннего расследования инцидента и сведения о лицах, действия которых стали причиной выявленного инцидента – в течение семидесяти двух часов с момента выявления.</w:t>
      </w:r>
    </w:p>
    <w:p w14:paraId="3D2FF70A"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Прекращение обработки по достижению цели</w:t>
      </w:r>
    </w:p>
    <w:p w14:paraId="74250D8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достижения цели обработки персональных данных оператор обязан:</w:t>
      </w:r>
    </w:p>
    <w:p w14:paraId="4C83E3A8"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w:t>
      </w:r>
    </w:p>
    <w:p w14:paraId="7AC17D1E"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 xml:space="preserve">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w:t>
      </w:r>
    </w:p>
    <w:p w14:paraId="6BE9E6F9" w14:textId="77777777" w:rsidR="00BC2E53" w:rsidRPr="00021DEE"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Срок для уничтожения после достижения цели обработки составляет тридцать дней с даты достижения, если иное предусмотрено договором или законом.</w:t>
      </w:r>
    </w:p>
    <w:p w14:paraId="074EE110"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Действия при отзыве согласия</w:t>
      </w:r>
    </w:p>
    <w:p w14:paraId="781CC70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отзыва субъектом персональных данных согласия на обработку его персональных данных оператор обязан:</w:t>
      </w:r>
    </w:p>
    <w:p w14:paraId="030B40F1"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Прекратить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w:t>
      </w:r>
    </w:p>
    <w:p w14:paraId="61C70D6E"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Уничтожить (или обеспечить их уничтожение, если обработка персональных данных осуществляется другим лицом, действующим по поручению оператора) - в случае, если их хранение больше не требуется.</w:t>
      </w:r>
    </w:p>
    <w:p w14:paraId="2C5B116D" w14:textId="77777777" w:rsidR="00BC2E53" w:rsidRPr="00021DEE"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Срок для совершения действий в случае отзыва субъектом персональных данных согласия составляет тридцать дней с момента поступления указанного отзыва, если иное предусмотрено договором или законом.</w:t>
      </w:r>
    </w:p>
    <w:p w14:paraId="3CB8529F"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Прекращение обработки по требованию субъекта</w:t>
      </w:r>
    </w:p>
    <w:p w14:paraId="0646774E"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обращения субъекта персональных данных (или его представителя) к оператору с требованием о прекращении обработки персональных данных оператор обязан:</w:t>
      </w:r>
    </w:p>
    <w:p w14:paraId="585BA122"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lastRenderedPageBreak/>
        <w:t>Прекратить обработку (или обеспечить прекращение такой обработки, если такая обработка осуществляется лицом, осуществляющим обработку персональных данных) – в течение десяти рабочих дней с даты получения оператором требования, за исключением случаев, предусмотренных Законом об обработке персональных данных.</w:t>
      </w:r>
    </w:p>
    <w:p w14:paraId="4E417F3A" w14:textId="77777777" w:rsidR="00BC2E53" w:rsidRPr="00021DEE"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 xml:space="preserve">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14:paraId="41BAA0CC"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Блокирование при невозможности уничтожения</w:t>
      </w:r>
    </w:p>
    <w:p w14:paraId="2FB78BF3"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отсутствия возможности уничтожения персональных данных в течение сроков, указанных в пунктах 8.2.4. – 8.2.8, оператор обязан:</w:t>
      </w:r>
    </w:p>
    <w:p w14:paraId="2F80BAF3"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Заблокировать такие персональные данные (или обеспечивает их блокирование, если обработка персональных данных осуществляется другим лицом, действующим по поручению оператора) и обеспечить уничтожение персональных данных в срок не более чем шесть месяцев, если иной срок не установлен федеральными законами.</w:t>
      </w:r>
    </w:p>
    <w:p w14:paraId="7890D5AA" w14:textId="77777777" w:rsidR="00BC2E53" w:rsidRPr="004F0683" w:rsidRDefault="00BC2E53" w:rsidP="00BC2E53">
      <w:pPr>
        <w:pStyle w:val="a7"/>
        <w:numPr>
          <w:ilvl w:val="1"/>
          <w:numId w:val="2"/>
        </w:numPr>
        <w:spacing w:after="120" w:line="240" w:lineRule="auto"/>
        <w:contextualSpacing w:val="0"/>
        <w:jc w:val="both"/>
        <w:rPr>
          <w:b/>
          <w:bCs/>
          <w:sz w:val="24"/>
          <w:szCs w:val="24"/>
        </w:rPr>
      </w:pPr>
      <w:r w:rsidRPr="004F0683">
        <w:rPr>
          <w:b/>
          <w:bCs/>
          <w:sz w:val="24"/>
          <w:szCs w:val="24"/>
        </w:rPr>
        <w:t>Уничтожение персональных данных</w:t>
      </w:r>
    </w:p>
    <w:p w14:paraId="6761CF58" w14:textId="77777777" w:rsidR="00BC2E53" w:rsidRPr="00021DEE" w:rsidRDefault="00BC2E53" w:rsidP="00BC2E53">
      <w:pPr>
        <w:pStyle w:val="a7"/>
        <w:numPr>
          <w:ilvl w:val="2"/>
          <w:numId w:val="2"/>
        </w:numPr>
        <w:spacing w:after="120" w:line="240" w:lineRule="auto"/>
        <w:ind w:left="845" w:hanging="505"/>
        <w:contextualSpacing w:val="0"/>
        <w:jc w:val="both"/>
        <w:rPr>
          <w:sz w:val="24"/>
          <w:szCs w:val="24"/>
        </w:rPr>
      </w:pPr>
      <w:r w:rsidRPr="00021DEE">
        <w:rPr>
          <w:sz w:val="24"/>
          <w:szCs w:val="24"/>
        </w:rPr>
        <w:t>Уничтожение персональных данных подтверждается актом.</w:t>
      </w:r>
    </w:p>
    <w:p w14:paraId="2E5C5516" w14:textId="77777777" w:rsidR="00BC2E53" w:rsidRDefault="00BC2E53" w:rsidP="00BC2E53">
      <w:pPr>
        <w:pStyle w:val="a7"/>
        <w:numPr>
          <w:ilvl w:val="2"/>
          <w:numId w:val="2"/>
        </w:numPr>
        <w:spacing w:after="120" w:line="240" w:lineRule="auto"/>
        <w:ind w:left="844"/>
        <w:contextualSpacing w:val="0"/>
        <w:jc w:val="both"/>
        <w:rPr>
          <w:sz w:val="24"/>
          <w:szCs w:val="24"/>
        </w:rPr>
      </w:pPr>
      <w:r w:rsidRPr="00021DEE">
        <w:rPr>
          <w:sz w:val="24"/>
          <w:szCs w:val="24"/>
        </w:rPr>
        <w:t>Уничтожение бумажных носителей, содержащих персональные данные, подтверждается актом и осуществляется путем измельчения бумаг с использованием шредера.</w:t>
      </w:r>
    </w:p>
    <w:p w14:paraId="2738F8F9" w14:textId="77777777" w:rsidR="00BC2E53" w:rsidRDefault="00BC2E53" w:rsidP="00BC2E53">
      <w:pPr>
        <w:pStyle w:val="a7"/>
        <w:numPr>
          <w:ilvl w:val="2"/>
          <w:numId w:val="2"/>
        </w:numPr>
        <w:spacing w:after="120" w:line="240" w:lineRule="auto"/>
        <w:ind w:left="844"/>
        <w:contextualSpacing w:val="0"/>
        <w:jc w:val="both"/>
        <w:rPr>
          <w:sz w:val="24"/>
          <w:szCs w:val="24"/>
        </w:rPr>
      </w:pPr>
      <w:r w:rsidRPr="004F0683">
        <w:rPr>
          <w:sz w:val="24"/>
          <w:szCs w:val="24"/>
        </w:rPr>
        <w:t>Уничтожение данных, хранящихся с использованием средств автоматизации (в том числе в информационных системах) подтверждается актом об уничтожении персональных данных и выгрузкой из журнала регистрации событий в информационной системе персональных данных.</w:t>
      </w:r>
    </w:p>
    <w:p w14:paraId="4FB422FA" w14:textId="77777777" w:rsidR="00BC2E53" w:rsidRPr="004F0683" w:rsidRDefault="00BC2E53" w:rsidP="00BC2E53">
      <w:pPr>
        <w:pStyle w:val="a7"/>
        <w:numPr>
          <w:ilvl w:val="2"/>
          <w:numId w:val="2"/>
        </w:numPr>
        <w:spacing w:after="120" w:line="240" w:lineRule="auto"/>
        <w:ind w:left="844"/>
        <w:contextualSpacing w:val="0"/>
        <w:jc w:val="both"/>
        <w:rPr>
          <w:sz w:val="24"/>
          <w:szCs w:val="24"/>
        </w:rPr>
      </w:pPr>
      <w:r w:rsidRPr="004F0683">
        <w:rPr>
          <w:sz w:val="24"/>
          <w:szCs w:val="24"/>
        </w:rPr>
        <w:t>Подтверждение уничтожения персональных данных в случаях, предусмотренных в настоящем разделе, осуществляется в соответствии с Приказом Роскомнадзора от 28.10.2022 №179.</w:t>
      </w:r>
    </w:p>
    <w:p w14:paraId="3E506069" w14:textId="77777777" w:rsidR="001A3924" w:rsidRPr="006412A7" w:rsidRDefault="001A3924" w:rsidP="00767E92">
      <w:pPr>
        <w:pStyle w:val="a7"/>
        <w:spacing w:after="120" w:line="240" w:lineRule="auto"/>
        <w:ind w:left="432"/>
        <w:contextualSpacing w:val="0"/>
        <w:jc w:val="both"/>
        <w:rPr>
          <w:sz w:val="23"/>
          <w:szCs w:val="23"/>
        </w:rPr>
      </w:pPr>
    </w:p>
    <w:p w14:paraId="01CE671E" w14:textId="77777777" w:rsidR="0060295A" w:rsidRPr="006412A7" w:rsidRDefault="001A3924" w:rsidP="00767E92">
      <w:pPr>
        <w:pStyle w:val="a7"/>
        <w:numPr>
          <w:ilvl w:val="0"/>
          <w:numId w:val="2"/>
        </w:numPr>
        <w:spacing w:after="120" w:line="240" w:lineRule="auto"/>
        <w:contextualSpacing w:val="0"/>
        <w:jc w:val="center"/>
        <w:rPr>
          <w:sz w:val="23"/>
          <w:szCs w:val="23"/>
        </w:rPr>
      </w:pPr>
      <w:r w:rsidRPr="006412A7">
        <w:rPr>
          <w:sz w:val="23"/>
          <w:szCs w:val="23"/>
        </w:rPr>
        <w:t>ФАЙЛЫ КУКИ И МЕТРИЧЕСКИЕ ПРОГРАММЫ</w:t>
      </w:r>
    </w:p>
    <w:p w14:paraId="319E7B31" w14:textId="62EE3E40" w:rsidR="00BC2E53" w:rsidRDefault="00BC2E53" w:rsidP="00BC2E53">
      <w:pPr>
        <w:pStyle w:val="a7"/>
        <w:numPr>
          <w:ilvl w:val="1"/>
          <w:numId w:val="2"/>
        </w:numPr>
        <w:spacing w:after="120" w:line="240" w:lineRule="auto"/>
        <w:contextualSpacing w:val="0"/>
        <w:jc w:val="both"/>
        <w:rPr>
          <w:sz w:val="24"/>
          <w:szCs w:val="24"/>
        </w:rPr>
      </w:pPr>
      <w:r w:rsidRPr="00F64181">
        <w:rPr>
          <w:sz w:val="24"/>
          <w:szCs w:val="24"/>
        </w:rPr>
        <w:t xml:space="preserve">На сайте собираются файлы </w:t>
      </w:r>
      <w:proofErr w:type="spellStart"/>
      <w:r w:rsidRPr="00F64181">
        <w:rPr>
          <w:sz w:val="24"/>
          <w:szCs w:val="24"/>
        </w:rPr>
        <w:t>cookie</w:t>
      </w:r>
      <w:proofErr w:type="spellEnd"/>
      <w:r w:rsidRPr="00F64181">
        <w:rPr>
          <w:sz w:val="24"/>
          <w:szCs w:val="24"/>
        </w:rPr>
        <w:t xml:space="preserve"> в целях функционирования сайта (технические </w:t>
      </w:r>
      <w:proofErr w:type="spellStart"/>
      <w:r w:rsidRPr="00F64181">
        <w:rPr>
          <w:sz w:val="24"/>
          <w:szCs w:val="24"/>
        </w:rPr>
        <w:t>cookie</w:t>
      </w:r>
      <w:proofErr w:type="spellEnd"/>
      <w:r w:rsidRPr="00F64181">
        <w:rPr>
          <w:sz w:val="24"/>
          <w:szCs w:val="24"/>
        </w:rPr>
        <w:t xml:space="preserve">-файлы), проведения </w:t>
      </w:r>
      <w:proofErr w:type="spellStart"/>
      <w:r w:rsidRPr="00F64181">
        <w:rPr>
          <w:sz w:val="24"/>
          <w:szCs w:val="24"/>
        </w:rPr>
        <w:t>ретаргетинга</w:t>
      </w:r>
      <w:proofErr w:type="spellEnd"/>
      <w:r w:rsidRPr="00F64181">
        <w:rPr>
          <w:sz w:val="24"/>
          <w:szCs w:val="24"/>
        </w:rPr>
        <w:t xml:space="preserve"> и проведения статистических исследований и обзоров (аналитические, маркетинговые и рекламные </w:t>
      </w:r>
      <w:proofErr w:type="spellStart"/>
      <w:r w:rsidRPr="00F64181">
        <w:rPr>
          <w:sz w:val="24"/>
          <w:szCs w:val="24"/>
        </w:rPr>
        <w:t>cookie</w:t>
      </w:r>
      <w:proofErr w:type="spellEnd"/>
      <w:r w:rsidRPr="00F64181">
        <w:rPr>
          <w:sz w:val="24"/>
          <w:szCs w:val="24"/>
        </w:rPr>
        <w:t>-файлы) с использованием метрических программ</w:t>
      </w:r>
      <w:r w:rsidR="00435289">
        <w:rPr>
          <w:sz w:val="24"/>
          <w:szCs w:val="24"/>
        </w:rPr>
        <w:t xml:space="preserve"> Яндекс-Метрика</w:t>
      </w:r>
      <w:r w:rsidRPr="00F64181">
        <w:rPr>
          <w:sz w:val="24"/>
          <w:szCs w:val="24"/>
        </w:rPr>
        <w:t>, иных сервисов.</w:t>
      </w:r>
    </w:p>
    <w:p w14:paraId="09EABE3A" w14:textId="77777777" w:rsidR="00BC2E53" w:rsidRPr="00DC48BB" w:rsidRDefault="00BC2E53" w:rsidP="00BC2E53">
      <w:pPr>
        <w:pStyle w:val="a7"/>
        <w:numPr>
          <w:ilvl w:val="1"/>
          <w:numId w:val="2"/>
        </w:numPr>
        <w:spacing w:after="120" w:line="240" w:lineRule="auto"/>
        <w:contextualSpacing w:val="0"/>
        <w:jc w:val="both"/>
        <w:rPr>
          <w:sz w:val="24"/>
          <w:szCs w:val="24"/>
        </w:rPr>
      </w:pPr>
      <w:proofErr w:type="spellStart"/>
      <w:r w:rsidRPr="00F64181">
        <w:rPr>
          <w:sz w:val="24"/>
          <w:szCs w:val="24"/>
        </w:rPr>
        <w:t>Cookies</w:t>
      </w:r>
      <w:proofErr w:type="spellEnd"/>
      <w:r w:rsidRPr="00F64181">
        <w:rPr>
          <w:sz w:val="24"/>
          <w:szCs w:val="24"/>
        </w:rPr>
        <w:t xml:space="preserve"> — это небольшие текстовые файлы, которые сайты сохраняют на вашем компьютере или смартфоне через браузер. </w:t>
      </w:r>
      <w:r w:rsidRPr="00DC48BB">
        <w:rPr>
          <w:sz w:val="24"/>
          <w:szCs w:val="24"/>
        </w:rPr>
        <w:t xml:space="preserve">Они позволяют веб-сайтам хранить информацию, такую как пользовательские предпочтения, данные о посещении, пользовательских настройках, а также в целях автоматической авторизации Пользователя на сайте и др. </w:t>
      </w:r>
    </w:p>
    <w:p w14:paraId="0D906262" w14:textId="05578EBD" w:rsidR="00BC2E53" w:rsidRPr="00F64181" w:rsidRDefault="00BC2E53" w:rsidP="00BC2E53">
      <w:pPr>
        <w:pStyle w:val="a7"/>
        <w:numPr>
          <w:ilvl w:val="1"/>
          <w:numId w:val="2"/>
        </w:numPr>
        <w:spacing w:after="120" w:line="240" w:lineRule="auto"/>
        <w:contextualSpacing w:val="0"/>
        <w:jc w:val="both"/>
        <w:rPr>
          <w:sz w:val="24"/>
          <w:szCs w:val="24"/>
        </w:rPr>
      </w:pPr>
      <w:r w:rsidRPr="00DC48BB">
        <w:rPr>
          <w:sz w:val="24"/>
          <w:szCs w:val="24"/>
        </w:rPr>
        <w:t xml:space="preserve">Продолжая использовать Сайт, Пользователь дает согласие на обработку файлов </w:t>
      </w:r>
      <w:proofErr w:type="spellStart"/>
      <w:r w:rsidRPr="00DC48BB">
        <w:rPr>
          <w:sz w:val="24"/>
          <w:szCs w:val="24"/>
        </w:rPr>
        <w:t>cookie</w:t>
      </w:r>
      <w:proofErr w:type="spellEnd"/>
      <w:r w:rsidRPr="00DC48BB">
        <w:rPr>
          <w:sz w:val="24"/>
          <w:szCs w:val="24"/>
        </w:rPr>
        <w:t>, пользовательских данных</w:t>
      </w:r>
      <w:r>
        <w:rPr>
          <w:sz w:val="24"/>
          <w:szCs w:val="24"/>
        </w:rPr>
        <w:t>, в том числе</w:t>
      </w:r>
      <w:r w:rsidRPr="00DC48BB">
        <w:rPr>
          <w:sz w:val="24"/>
          <w:szCs w:val="24"/>
        </w:rPr>
        <w:t xml:space="preserve">: </w:t>
      </w:r>
      <w:r w:rsidR="00435289" w:rsidRPr="00215432">
        <w:rPr>
          <w:i/>
          <w:iCs/>
          <w:sz w:val="23"/>
          <w:szCs w:val="23"/>
        </w:rPr>
        <w:t xml:space="preserve">тип устройства и разрешение его экрана; откуда пришел пользователь; язык ОС и браузера; </w:t>
      </w:r>
      <w:r w:rsidR="00435289" w:rsidRPr="00215432">
        <w:rPr>
          <w:i/>
          <w:iCs/>
          <w:sz w:val="23"/>
          <w:szCs w:val="23"/>
          <w:lang w:val="en-US"/>
        </w:rPr>
        <w:t>IP</w:t>
      </w:r>
      <w:r w:rsidR="00435289" w:rsidRPr="00215432">
        <w:rPr>
          <w:i/>
          <w:iCs/>
          <w:sz w:val="23"/>
          <w:szCs w:val="23"/>
        </w:rPr>
        <w:t>-адрес</w:t>
      </w:r>
      <w:r w:rsidR="00435289">
        <w:rPr>
          <w:i/>
          <w:iCs/>
          <w:sz w:val="23"/>
          <w:szCs w:val="23"/>
        </w:rPr>
        <w:t>.</w:t>
      </w:r>
    </w:p>
    <w:p w14:paraId="771AFCA0" w14:textId="77777777" w:rsidR="00BC2E53" w:rsidRPr="00F64181" w:rsidRDefault="00BC2E53" w:rsidP="00BC2E53">
      <w:pPr>
        <w:pStyle w:val="a7"/>
        <w:numPr>
          <w:ilvl w:val="1"/>
          <w:numId w:val="2"/>
        </w:numPr>
        <w:spacing w:after="120" w:line="240" w:lineRule="auto"/>
        <w:contextualSpacing w:val="0"/>
        <w:jc w:val="both"/>
        <w:rPr>
          <w:sz w:val="24"/>
          <w:szCs w:val="24"/>
        </w:rPr>
      </w:pPr>
      <w:r w:rsidRPr="00F64181">
        <w:rPr>
          <w:sz w:val="24"/>
          <w:szCs w:val="24"/>
        </w:rPr>
        <w:t xml:space="preserve">В случае, если пользователь не согласен на обработку этих данных, Пользователю необходимо изменить настройки браузера или покинуть сайт. </w:t>
      </w:r>
    </w:p>
    <w:p w14:paraId="615A7AB6" w14:textId="77777777" w:rsidR="00BC2E53" w:rsidRPr="00F64181" w:rsidRDefault="00BC2E53" w:rsidP="00BC2E53">
      <w:pPr>
        <w:pStyle w:val="a7"/>
        <w:numPr>
          <w:ilvl w:val="1"/>
          <w:numId w:val="2"/>
        </w:numPr>
        <w:spacing w:after="120" w:line="240" w:lineRule="auto"/>
        <w:contextualSpacing w:val="0"/>
        <w:jc w:val="both"/>
        <w:rPr>
          <w:sz w:val="24"/>
          <w:szCs w:val="24"/>
        </w:rPr>
      </w:pPr>
      <w:r w:rsidRPr="00F64181">
        <w:rPr>
          <w:sz w:val="24"/>
          <w:szCs w:val="24"/>
        </w:rPr>
        <w:lastRenderedPageBreak/>
        <w:t xml:space="preserve">При удалении или запрете (отключении) установки некоторых или всех файлов </w:t>
      </w:r>
      <w:proofErr w:type="spellStart"/>
      <w:r w:rsidRPr="00F64181">
        <w:rPr>
          <w:sz w:val="24"/>
          <w:szCs w:val="24"/>
        </w:rPr>
        <w:t>cookie</w:t>
      </w:r>
      <w:proofErr w:type="spellEnd"/>
      <w:r w:rsidRPr="00F64181">
        <w:rPr>
          <w:sz w:val="24"/>
          <w:szCs w:val="24"/>
        </w:rPr>
        <w:t xml:space="preserve"> некоторые функции сайта могут стать недоступными, включая авторизацию и сохранение персональных настроек.</w:t>
      </w:r>
    </w:p>
    <w:p w14:paraId="31291186" w14:textId="77777777" w:rsidR="001A3924" w:rsidRPr="006412A7" w:rsidRDefault="001A3924" w:rsidP="00767E92">
      <w:pPr>
        <w:spacing w:after="120" w:line="240" w:lineRule="auto"/>
        <w:jc w:val="both"/>
        <w:rPr>
          <w:rFonts w:eastAsia="Times New Roman"/>
          <w:sz w:val="23"/>
          <w:szCs w:val="23"/>
          <w:lang w:eastAsia="ru-RU"/>
        </w:rPr>
      </w:pPr>
    </w:p>
    <w:p w14:paraId="75156D9D" w14:textId="77777777" w:rsidR="00102E86" w:rsidRPr="006412A7" w:rsidRDefault="00102E86" w:rsidP="00767E92">
      <w:pPr>
        <w:pStyle w:val="a7"/>
        <w:numPr>
          <w:ilvl w:val="0"/>
          <w:numId w:val="2"/>
        </w:numPr>
        <w:spacing w:after="120" w:line="240" w:lineRule="auto"/>
        <w:contextualSpacing w:val="0"/>
        <w:jc w:val="center"/>
        <w:rPr>
          <w:sz w:val="23"/>
          <w:szCs w:val="23"/>
        </w:rPr>
      </w:pPr>
      <w:r w:rsidRPr="006412A7">
        <w:rPr>
          <w:sz w:val="23"/>
          <w:szCs w:val="23"/>
        </w:rPr>
        <w:t>ПЕРЕДАЧА ПЕРСОНАЛЬНЫХ ДАННЫХ ТРЕТЬИМ ЛИЦАМ</w:t>
      </w:r>
    </w:p>
    <w:p w14:paraId="521B22DC" w14:textId="77777777" w:rsidR="00102E86" w:rsidRDefault="00102E86" w:rsidP="00767E92">
      <w:pPr>
        <w:pStyle w:val="a7"/>
        <w:numPr>
          <w:ilvl w:val="1"/>
          <w:numId w:val="2"/>
        </w:numPr>
        <w:spacing w:after="120" w:line="240" w:lineRule="auto"/>
        <w:contextualSpacing w:val="0"/>
        <w:jc w:val="both"/>
        <w:rPr>
          <w:sz w:val="23"/>
          <w:szCs w:val="23"/>
        </w:rPr>
      </w:pPr>
      <w:r w:rsidRPr="006412A7">
        <w:rPr>
          <w:sz w:val="23"/>
          <w:szCs w:val="23"/>
        </w:rPr>
        <w:t>Оператор вправе привлекать третьих лиц к обработке персональных данных путем поручения третьим лицам обработки и/или передачи персональных данных третьим лицам без поручения обработки персональных данных в целях:</w:t>
      </w:r>
    </w:p>
    <w:p w14:paraId="1426192C" w14:textId="696586A1" w:rsidR="00435289" w:rsidRPr="00435289" w:rsidRDefault="00435289" w:rsidP="00CE5480">
      <w:pPr>
        <w:pStyle w:val="a7"/>
        <w:numPr>
          <w:ilvl w:val="2"/>
          <w:numId w:val="2"/>
        </w:numPr>
        <w:spacing w:after="120" w:line="240" w:lineRule="auto"/>
        <w:contextualSpacing w:val="0"/>
        <w:jc w:val="both"/>
        <w:rPr>
          <w:sz w:val="23"/>
          <w:szCs w:val="23"/>
        </w:rPr>
      </w:pPr>
      <w:r w:rsidRPr="00435289">
        <w:rPr>
          <w:sz w:val="23"/>
          <w:szCs w:val="23"/>
        </w:rPr>
        <w:t>Обработка данных метрическими программами в целях функционирования сайта;</w:t>
      </w:r>
    </w:p>
    <w:p w14:paraId="620A8503" w14:textId="723F3D06" w:rsidR="00435289" w:rsidRPr="00435289" w:rsidRDefault="00435289" w:rsidP="00CE5480">
      <w:pPr>
        <w:pStyle w:val="a7"/>
        <w:numPr>
          <w:ilvl w:val="2"/>
          <w:numId w:val="2"/>
        </w:numPr>
        <w:spacing w:after="120" w:line="240" w:lineRule="auto"/>
        <w:contextualSpacing w:val="0"/>
        <w:jc w:val="both"/>
        <w:rPr>
          <w:sz w:val="23"/>
          <w:szCs w:val="23"/>
        </w:rPr>
      </w:pPr>
      <w:r w:rsidRPr="00435289">
        <w:rPr>
          <w:sz w:val="23"/>
          <w:szCs w:val="23"/>
        </w:rPr>
        <w:t>Исполнение обязательств по договору;</w:t>
      </w:r>
    </w:p>
    <w:p w14:paraId="20139F5D" w14:textId="1E3B70DD" w:rsidR="00CE5480" w:rsidRPr="00CE5480" w:rsidRDefault="00435289" w:rsidP="00CE5480">
      <w:pPr>
        <w:pStyle w:val="a7"/>
        <w:numPr>
          <w:ilvl w:val="2"/>
          <w:numId w:val="2"/>
        </w:numPr>
        <w:spacing w:after="120" w:line="240" w:lineRule="auto"/>
        <w:contextualSpacing w:val="0"/>
        <w:jc w:val="both"/>
        <w:rPr>
          <w:sz w:val="23"/>
          <w:szCs w:val="23"/>
        </w:rPr>
      </w:pPr>
      <w:r>
        <w:rPr>
          <w:rFonts w:eastAsia="Times New Roman"/>
          <w:color w:val="000000"/>
          <w:sz w:val="23"/>
          <w:szCs w:val="23"/>
          <w:lang w:eastAsia="ru-RU"/>
        </w:rPr>
        <w:t>Приёма оплаты по безналичному расчету.</w:t>
      </w:r>
    </w:p>
    <w:p w14:paraId="70153D8E" w14:textId="4B32DF6D" w:rsidR="00CE5480" w:rsidRDefault="00435289" w:rsidP="00CE5480">
      <w:pPr>
        <w:pStyle w:val="a7"/>
        <w:numPr>
          <w:ilvl w:val="2"/>
          <w:numId w:val="2"/>
        </w:numPr>
        <w:spacing w:after="120" w:line="240" w:lineRule="auto"/>
        <w:contextualSpacing w:val="0"/>
        <w:jc w:val="both"/>
        <w:rPr>
          <w:sz w:val="23"/>
          <w:szCs w:val="23"/>
        </w:rPr>
      </w:pPr>
      <w:r>
        <w:rPr>
          <w:rFonts w:eastAsia="Times New Roman"/>
          <w:color w:val="000000"/>
          <w:sz w:val="23"/>
          <w:szCs w:val="23"/>
          <w:lang w:eastAsia="ru-RU"/>
        </w:rPr>
        <w:t>Бронировани</w:t>
      </w:r>
      <w:r w:rsidR="00B63861">
        <w:rPr>
          <w:rFonts w:eastAsia="Times New Roman"/>
          <w:color w:val="000000"/>
          <w:sz w:val="23"/>
          <w:szCs w:val="23"/>
          <w:lang w:eastAsia="ru-RU"/>
        </w:rPr>
        <w:t>е</w:t>
      </w:r>
      <w:r>
        <w:rPr>
          <w:rFonts w:eastAsia="Times New Roman"/>
          <w:color w:val="000000"/>
          <w:sz w:val="23"/>
          <w:szCs w:val="23"/>
          <w:lang w:eastAsia="ru-RU"/>
        </w:rPr>
        <w:t xml:space="preserve"> номера</w:t>
      </w:r>
      <w:r w:rsidR="00B63861">
        <w:rPr>
          <w:rFonts w:eastAsia="Times New Roman"/>
          <w:color w:val="000000"/>
          <w:sz w:val="23"/>
          <w:szCs w:val="23"/>
          <w:lang w:eastAsia="ru-RU"/>
        </w:rPr>
        <w:t xml:space="preserve"> для проживания</w:t>
      </w:r>
      <w:r>
        <w:rPr>
          <w:rFonts w:eastAsia="Times New Roman"/>
          <w:color w:val="000000"/>
          <w:sz w:val="23"/>
          <w:szCs w:val="23"/>
          <w:lang w:eastAsia="ru-RU"/>
        </w:rPr>
        <w:t>.</w:t>
      </w:r>
    </w:p>
    <w:p w14:paraId="60274FD1" w14:textId="77777777" w:rsidR="00102E86" w:rsidRPr="006412A7" w:rsidRDefault="00102E86" w:rsidP="00767E92">
      <w:pPr>
        <w:pStyle w:val="a7"/>
        <w:numPr>
          <w:ilvl w:val="1"/>
          <w:numId w:val="2"/>
        </w:numPr>
        <w:spacing w:after="120" w:line="240" w:lineRule="auto"/>
        <w:contextualSpacing w:val="0"/>
        <w:jc w:val="both"/>
        <w:rPr>
          <w:sz w:val="23"/>
          <w:szCs w:val="23"/>
        </w:rPr>
      </w:pPr>
      <w:r w:rsidRPr="006412A7">
        <w:rPr>
          <w:sz w:val="23"/>
          <w:szCs w:val="23"/>
        </w:rPr>
        <w:t>Передача персональных данных Оператором третьим лицам должна осуществляться при наличии согласий субъектов персональных данных или в иных случаях, регламентированных действующим законодательством Российской Федерации.</w:t>
      </w:r>
    </w:p>
    <w:p w14:paraId="3778F49B" w14:textId="502FF9DE" w:rsidR="00DD2522" w:rsidRPr="006412A7" w:rsidRDefault="00102E86" w:rsidP="00767E92">
      <w:pPr>
        <w:pStyle w:val="a7"/>
        <w:numPr>
          <w:ilvl w:val="1"/>
          <w:numId w:val="2"/>
        </w:numPr>
        <w:spacing w:after="120" w:line="240" w:lineRule="auto"/>
        <w:contextualSpacing w:val="0"/>
        <w:jc w:val="both"/>
        <w:rPr>
          <w:sz w:val="23"/>
          <w:szCs w:val="23"/>
        </w:rPr>
      </w:pPr>
      <w:r w:rsidRPr="006412A7">
        <w:rPr>
          <w:sz w:val="23"/>
          <w:szCs w:val="23"/>
        </w:rPr>
        <w:t>Перечень третьих лиц, которым Оператор может поручать обработку и/или передавать персональные данные субъекта персональных данных:</w:t>
      </w:r>
    </w:p>
    <w:tbl>
      <w:tblPr>
        <w:tblStyle w:val="af1"/>
        <w:tblW w:w="5000" w:type="pct"/>
        <w:tblLook w:val="04A0" w:firstRow="1" w:lastRow="0" w:firstColumn="1" w:lastColumn="0" w:noHBand="0" w:noVBand="1"/>
      </w:tblPr>
      <w:tblGrid>
        <w:gridCol w:w="2024"/>
        <w:gridCol w:w="2674"/>
        <w:gridCol w:w="2264"/>
        <w:gridCol w:w="2383"/>
      </w:tblGrid>
      <w:tr w:rsidR="003B3F2D" w:rsidRPr="003B3F2D" w14:paraId="1742C9CC" w14:textId="5DC168D0" w:rsidTr="00700936">
        <w:tc>
          <w:tcPr>
            <w:tcW w:w="885" w:type="pct"/>
          </w:tcPr>
          <w:p w14:paraId="026541BA" w14:textId="77777777" w:rsidR="003B3F2D" w:rsidRPr="003B3F2D" w:rsidRDefault="003B3F2D" w:rsidP="003B3F2D">
            <w:pPr>
              <w:contextualSpacing/>
              <w:jc w:val="center"/>
              <w:rPr>
                <w:sz w:val="22"/>
                <w:szCs w:val="22"/>
              </w:rPr>
            </w:pPr>
            <w:r w:rsidRPr="003B3F2D">
              <w:rPr>
                <w:sz w:val="22"/>
                <w:szCs w:val="22"/>
              </w:rPr>
              <w:t>Цели</w:t>
            </w:r>
          </w:p>
        </w:tc>
        <w:tc>
          <w:tcPr>
            <w:tcW w:w="1431" w:type="pct"/>
          </w:tcPr>
          <w:p w14:paraId="019729D5" w14:textId="77777777" w:rsidR="003B3F2D" w:rsidRPr="003B3F2D" w:rsidRDefault="003B3F2D" w:rsidP="003B3F2D">
            <w:pPr>
              <w:contextualSpacing/>
              <w:jc w:val="center"/>
              <w:rPr>
                <w:sz w:val="22"/>
                <w:szCs w:val="22"/>
              </w:rPr>
            </w:pPr>
            <w:r w:rsidRPr="003B3F2D">
              <w:rPr>
                <w:sz w:val="22"/>
                <w:szCs w:val="22"/>
              </w:rPr>
              <w:t>Наименование</w:t>
            </w:r>
          </w:p>
        </w:tc>
        <w:tc>
          <w:tcPr>
            <w:tcW w:w="1343" w:type="pct"/>
          </w:tcPr>
          <w:p w14:paraId="0821E45F" w14:textId="77777777" w:rsidR="003B3F2D" w:rsidRPr="003B3F2D" w:rsidRDefault="003B3F2D" w:rsidP="003B3F2D">
            <w:pPr>
              <w:contextualSpacing/>
              <w:jc w:val="center"/>
              <w:rPr>
                <w:sz w:val="22"/>
                <w:szCs w:val="22"/>
              </w:rPr>
            </w:pPr>
            <w:r w:rsidRPr="003B3F2D">
              <w:rPr>
                <w:sz w:val="22"/>
                <w:szCs w:val="22"/>
              </w:rPr>
              <w:t>Адрес</w:t>
            </w:r>
          </w:p>
        </w:tc>
        <w:tc>
          <w:tcPr>
            <w:tcW w:w="1341" w:type="pct"/>
          </w:tcPr>
          <w:p w14:paraId="5FDEE2FB" w14:textId="04377BEA" w:rsidR="003B3F2D" w:rsidRPr="003B3F2D" w:rsidRDefault="003B3F2D" w:rsidP="003B3F2D">
            <w:pPr>
              <w:contextualSpacing/>
              <w:jc w:val="center"/>
              <w:rPr>
                <w:sz w:val="22"/>
                <w:szCs w:val="22"/>
              </w:rPr>
            </w:pPr>
            <w:r w:rsidRPr="003B3F2D">
              <w:rPr>
                <w:sz w:val="22"/>
                <w:szCs w:val="22"/>
              </w:rPr>
              <w:t>Перечень передаваемых персональных данных</w:t>
            </w:r>
          </w:p>
        </w:tc>
      </w:tr>
      <w:tr w:rsidR="003B3F2D" w:rsidRPr="003B3F2D" w14:paraId="1507CA1F" w14:textId="04B694D9" w:rsidTr="00700936">
        <w:trPr>
          <w:trHeight w:val="70"/>
        </w:trPr>
        <w:tc>
          <w:tcPr>
            <w:tcW w:w="885" w:type="pct"/>
          </w:tcPr>
          <w:p w14:paraId="7844588E" w14:textId="4E65CCD3" w:rsidR="003B3F2D" w:rsidRPr="00012F84" w:rsidRDefault="005E7489" w:rsidP="001F12A5">
            <w:pPr>
              <w:contextualSpacing/>
              <w:rPr>
                <w:color w:val="auto"/>
                <w:sz w:val="22"/>
                <w:szCs w:val="22"/>
              </w:rPr>
            </w:pPr>
            <w:r w:rsidRPr="00012F84">
              <w:rPr>
                <w:color w:val="auto"/>
                <w:sz w:val="22"/>
                <w:szCs w:val="22"/>
              </w:rPr>
              <w:t>Обработка данных метрическими программами в целях функционирования сайта</w:t>
            </w:r>
          </w:p>
        </w:tc>
        <w:tc>
          <w:tcPr>
            <w:tcW w:w="1431" w:type="pct"/>
          </w:tcPr>
          <w:p w14:paraId="7106460B" w14:textId="117F8130" w:rsidR="003B3F2D" w:rsidRPr="00012F84" w:rsidRDefault="00281FCA" w:rsidP="001F12A5">
            <w:pPr>
              <w:contextualSpacing/>
              <w:rPr>
                <w:color w:val="auto"/>
                <w:sz w:val="22"/>
                <w:szCs w:val="22"/>
              </w:rPr>
            </w:pPr>
            <w:r w:rsidRPr="00012F84">
              <w:rPr>
                <w:color w:val="auto"/>
                <w:sz w:val="22"/>
                <w:szCs w:val="22"/>
              </w:rPr>
              <w:t>ООО «Яндекс»</w:t>
            </w:r>
          </w:p>
        </w:tc>
        <w:tc>
          <w:tcPr>
            <w:tcW w:w="1343" w:type="pct"/>
          </w:tcPr>
          <w:p w14:paraId="7170F22E" w14:textId="651CA802" w:rsidR="003B3F2D" w:rsidRPr="00012F84" w:rsidRDefault="00281FCA" w:rsidP="005E7489">
            <w:pPr>
              <w:contextualSpacing/>
              <w:rPr>
                <w:color w:val="auto"/>
                <w:sz w:val="22"/>
                <w:szCs w:val="22"/>
              </w:rPr>
            </w:pPr>
            <w:r w:rsidRPr="00012F84">
              <w:rPr>
                <w:color w:val="auto"/>
                <w:sz w:val="22"/>
                <w:szCs w:val="22"/>
              </w:rPr>
              <w:t>119021, Г. МОСКВА, УЛ. ЛЬВА ТОЛСТОГО, Д.16</w:t>
            </w:r>
          </w:p>
        </w:tc>
        <w:tc>
          <w:tcPr>
            <w:tcW w:w="1341" w:type="pct"/>
          </w:tcPr>
          <w:p w14:paraId="6B78FE41" w14:textId="06DCD8A4" w:rsidR="003B3F2D" w:rsidRPr="00012F84" w:rsidRDefault="00281FCA" w:rsidP="003B3F2D">
            <w:pPr>
              <w:contextualSpacing/>
              <w:rPr>
                <w:color w:val="auto"/>
                <w:sz w:val="22"/>
                <w:szCs w:val="22"/>
              </w:rPr>
            </w:pPr>
            <w:r w:rsidRPr="00012F84">
              <w:rPr>
                <w:color w:val="auto"/>
                <w:sz w:val="22"/>
                <w:szCs w:val="22"/>
              </w:rPr>
              <w:t xml:space="preserve">Данные, собираемые метрическими программами, и файлы </w:t>
            </w:r>
            <w:proofErr w:type="spellStart"/>
            <w:r w:rsidRPr="00012F84">
              <w:rPr>
                <w:color w:val="auto"/>
                <w:sz w:val="22"/>
                <w:szCs w:val="22"/>
              </w:rPr>
              <w:t>cookie</w:t>
            </w:r>
            <w:proofErr w:type="spellEnd"/>
          </w:p>
        </w:tc>
      </w:tr>
      <w:tr w:rsidR="003B3F2D" w:rsidRPr="003B3F2D" w14:paraId="42E3ACAA" w14:textId="7385066A" w:rsidTr="00700936">
        <w:trPr>
          <w:trHeight w:val="96"/>
        </w:trPr>
        <w:tc>
          <w:tcPr>
            <w:tcW w:w="885" w:type="pct"/>
          </w:tcPr>
          <w:p w14:paraId="0A113173" w14:textId="0EDFCC80" w:rsidR="003B3F2D" w:rsidRPr="00012F84" w:rsidRDefault="005E7489" w:rsidP="001F12A5">
            <w:pPr>
              <w:contextualSpacing/>
              <w:rPr>
                <w:color w:val="auto"/>
                <w:sz w:val="22"/>
                <w:szCs w:val="22"/>
              </w:rPr>
            </w:pPr>
            <w:r w:rsidRPr="00012F84">
              <w:rPr>
                <w:rFonts w:eastAsia="Times New Roman"/>
                <w:color w:val="auto"/>
                <w:sz w:val="22"/>
                <w:szCs w:val="22"/>
                <w:lang w:eastAsia="ru-RU"/>
              </w:rPr>
              <w:t>Приём оплаты по безналичному расчету</w:t>
            </w:r>
          </w:p>
        </w:tc>
        <w:tc>
          <w:tcPr>
            <w:tcW w:w="1431" w:type="pct"/>
          </w:tcPr>
          <w:p w14:paraId="50A2C4A5" w14:textId="6EEB9F03" w:rsidR="003B3F2D" w:rsidRPr="00012F84" w:rsidRDefault="00700936" w:rsidP="001F12A5">
            <w:pPr>
              <w:contextualSpacing/>
              <w:rPr>
                <w:color w:val="auto"/>
                <w:sz w:val="22"/>
                <w:szCs w:val="22"/>
              </w:rPr>
            </w:pPr>
            <w:r w:rsidRPr="00012F84">
              <w:rPr>
                <w:color w:val="auto"/>
                <w:sz w:val="22"/>
                <w:szCs w:val="22"/>
              </w:rPr>
              <w:t>НЕБАНКОВСКАЯ КРЕДИТНАЯ ОРГАНИЗАЦИЯ "МОНЕТА" (ОБЩЕСТВО С ОГРАНИЧЕННОЙ ОТВЕТСТВЕННОСТЬЮ)</w:t>
            </w:r>
          </w:p>
        </w:tc>
        <w:tc>
          <w:tcPr>
            <w:tcW w:w="1343" w:type="pct"/>
          </w:tcPr>
          <w:p w14:paraId="0F5ECCCE" w14:textId="25EE12D2" w:rsidR="003B3F2D" w:rsidRPr="00012F84" w:rsidRDefault="005E7489" w:rsidP="001F12A5">
            <w:pPr>
              <w:contextualSpacing/>
              <w:jc w:val="both"/>
              <w:rPr>
                <w:color w:val="auto"/>
                <w:sz w:val="22"/>
                <w:szCs w:val="22"/>
              </w:rPr>
            </w:pPr>
            <w:r w:rsidRPr="00012F84">
              <w:rPr>
                <w:color w:val="auto"/>
                <w:sz w:val="22"/>
                <w:szCs w:val="22"/>
              </w:rPr>
              <w:t>424000, РЕСПУБЛИКА МАРИЙ ЭЛ, Г. ЙОШКАР-ОЛА, УЛ. ГОГОЛЯ, Д. 2</w:t>
            </w:r>
          </w:p>
        </w:tc>
        <w:tc>
          <w:tcPr>
            <w:tcW w:w="1341" w:type="pct"/>
          </w:tcPr>
          <w:p w14:paraId="5153F3C9" w14:textId="31BEBE55" w:rsidR="003B3F2D" w:rsidRPr="00012F84" w:rsidRDefault="008A6A2D" w:rsidP="003B3F2D">
            <w:pPr>
              <w:contextualSpacing/>
              <w:rPr>
                <w:color w:val="auto"/>
                <w:sz w:val="22"/>
                <w:szCs w:val="22"/>
              </w:rPr>
            </w:pPr>
            <w:r w:rsidRPr="00012F84">
              <w:rPr>
                <w:color w:val="auto"/>
                <w:spacing w:val="3"/>
                <w:sz w:val="22"/>
                <w:szCs w:val="22"/>
                <w:shd w:val="clear" w:color="auto" w:fill="FFFFFF"/>
              </w:rPr>
              <w:t>номер банковской карты, имя и фамилия владельца, срок действия карты, данные CVC/CVV-код и коды из СМС</w:t>
            </w:r>
          </w:p>
        </w:tc>
      </w:tr>
      <w:tr w:rsidR="00E0483E" w:rsidRPr="003B3F2D" w14:paraId="22E0DEAA" w14:textId="77777777" w:rsidTr="00700936">
        <w:trPr>
          <w:trHeight w:val="96"/>
        </w:trPr>
        <w:tc>
          <w:tcPr>
            <w:tcW w:w="885" w:type="pct"/>
          </w:tcPr>
          <w:p w14:paraId="2225AF83" w14:textId="3C89940A" w:rsidR="00E0483E" w:rsidRPr="00012F84" w:rsidRDefault="00E0483E" w:rsidP="001F12A5">
            <w:pPr>
              <w:contextualSpacing/>
              <w:rPr>
                <w:rFonts w:eastAsia="Times New Roman"/>
                <w:color w:val="auto"/>
                <w:sz w:val="22"/>
                <w:szCs w:val="22"/>
                <w:lang w:eastAsia="ru-RU"/>
              </w:rPr>
            </w:pPr>
            <w:r w:rsidRPr="00012F84">
              <w:rPr>
                <w:color w:val="auto"/>
                <w:sz w:val="22"/>
                <w:szCs w:val="22"/>
              </w:rPr>
              <w:t>О</w:t>
            </w:r>
            <w:r w:rsidRPr="00012F84">
              <w:rPr>
                <w:color w:val="auto"/>
                <w:sz w:val="22"/>
                <w:szCs w:val="22"/>
              </w:rPr>
              <w:t>формлени</w:t>
            </w:r>
            <w:r w:rsidR="003A052E" w:rsidRPr="00012F84">
              <w:rPr>
                <w:color w:val="auto"/>
                <w:sz w:val="22"/>
                <w:szCs w:val="22"/>
              </w:rPr>
              <w:t>е</w:t>
            </w:r>
            <w:r w:rsidRPr="00012F84">
              <w:rPr>
                <w:color w:val="auto"/>
                <w:sz w:val="22"/>
                <w:szCs w:val="22"/>
              </w:rPr>
              <w:t xml:space="preserve"> и исполнени</w:t>
            </w:r>
            <w:r w:rsidR="003A052E" w:rsidRPr="00012F84">
              <w:rPr>
                <w:color w:val="auto"/>
                <w:sz w:val="22"/>
                <w:szCs w:val="22"/>
              </w:rPr>
              <w:t xml:space="preserve">е </w:t>
            </w:r>
            <w:r w:rsidRPr="00012F84">
              <w:rPr>
                <w:color w:val="auto"/>
                <w:sz w:val="22"/>
                <w:szCs w:val="22"/>
              </w:rPr>
              <w:t>бронирования</w:t>
            </w:r>
            <w:r w:rsidR="003A052E" w:rsidRPr="00012F84">
              <w:rPr>
                <w:color w:val="auto"/>
                <w:sz w:val="22"/>
                <w:szCs w:val="22"/>
              </w:rPr>
              <w:t xml:space="preserve"> п</w:t>
            </w:r>
            <w:r w:rsidRPr="00012F84">
              <w:rPr>
                <w:color w:val="auto"/>
                <w:sz w:val="22"/>
                <w:szCs w:val="22"/>
              </w:rPr>
              <w:t>роживания</w:t>
            </w:r>
          </w:p>
        </w:tc>
        <w:tc>
          <w:tcPr>
            <w:tcW w:w="1431" w:type="pct"/>
          </w:tcPr>
          <w:p w14:paraId="1ACAEEF6" w14:textId="1DF29D5D" w:rsidR="00E0483E" w:rsidRPr="00012F84" w:rsidRDefault="003A052E" w:rsidP="001F12A5">
            <w:pPr>
              <w:contextualSpacing/>
              <w:rPr>
                <w:color w:val="auto"/>
                <w:sz w:val="22"/>
                <w:szCs w:val="22"/>
              </w:rPr>
            </w:pPr>
            <w:r w:rsidRPr="00012F84">
              <w:rPr>
                <w:color w:val="auto"/>
                <w:sz w:val="22"/>
                <w:szCs w:val="22"/>
              </w:rPr>
              <w:t>Общество с ограниченной ответственностью «</w:t>
            </w:r>
            <w:proofErr w:type="spellStart"/>
            <w:r w:rsidRPr="00012F84">
              <w:rPr>
                <w:color w:val="auto"/>
                <w:sz w:val="22"/>
                <w:szCs w:val="22"/>
              </w:rPr>
              <w:t>Апартмент</w:t>
            </w:r>
            <w:proofErr w:type="spellEnd"/>
            <w:r w:rsidRPr="00012F84">
              <w:rPr>
                <w:color w:val="auto"/>
                <w:sz w:val="22"/>
                <w:szCs w:val="22"/>
              </w:rPr>
              <w:t xml:space="preserve"> системс»</w:t>
            </w:r>
          </w:p>
        </w:tc>
        <w:tc>
          <w:tcPr>
            <w:tcW w:w="1343" w:type="pct"/>
          </w:tcPr>
          <w:p w14:paraId="763E19F2" w14:textId="79BCB086" w:rsidR="00E0483E" w:rsidRPr="00012F84" w:rsidRDefault="0028760F" w:rsidP="001F12A5">
            <w:pPr>
              <w:contextualSpacing/>
              <w:jc w:val="both"/>
              <w:rPr>
                <w:color w:val="auto"/>
                <w:sz w:val="22"/>
                <w:szCs w:val="22"/>
              </w:rPr>
            </w:pPr>
            <w:r w:rsidRPr="00012F84">
              <w:rPr>
                <w:color w:val="auto"/>
                <w:sz w:val="22"/>
                <w:szCs w:val="22"/>
              </w:rPr>
              <w:t>119607, г. Москва, ул. Раменки, д. 25 к. 3, кв. 668</w:t>
            </w:r>
          </w:p>
        </w:tc>
        <w:tc>
          <w:tcPr>
            <w:tcW w:w="1341" w:type="pct"/>
          </w:tcPr>
          <w:p w14:paraId="47765D2A" w14:textId="0D4A20A4" w:rsidR="00E0483E" w:rsidRPr="00012F84" w:rsidRDefault="0028760F" w:rsidP="003B3F2D">
            <w:pPr>
              <w:contextualSpacing/>
              <w:rPr>
                <w:color w:val="auto"/>
                <w:spacing w:val="3"/>
                <w:sz w:val="22"/>
                <w:szCs w:val="22"/>
                <w:shd w:val="clear" w:color="auto" w:fill="FFFFFF"/>
              </w:rPr>
            </w:pPr>
            <w:r w:rsidRPr="00012F84">
              <w:rPr>
                <w:color w:val="auto"/>
                <w:spacing w:val="3"/>
                <w:sz w:val="22"/>
                <w:szCs w:val="22"/>
                <w:shd w:val="clear" w:color="auto" w:fill="FFFFFF"/>
              </w:rPr>
              <w:t xml:space="preserve">Имя, фамилия, телефон и адрес электронной почты </w:t>
            </w:r>
          </w:p>
        </w:tc>
      </w:tr>
    </w:tbl>
    <w:p w14:paraId="75CBABD7" w14:textId="77777777" w:rsidR="00102E86" w:rsidRPr="006412A7" w:rsidRDefault="00102E86" w:rsidP="00767E92">
      <w:pPr>
        <w:pStyle w:val="a7"/>
        <w:numPr>
          <w:ilvl w:val="1"/>
          <w:numId w:val="2"/>
        </w:numPr>
        <w:spacing w:before="120" w:after="120" w:line="240" w:lineRule="auto"/>
        <w:ind w:left="431" w:hanging="431"/>
        <w:contextualSpacing w:val="0"/>
        <w:jc w:val="both"/>
        <w:rPr>
          <w:sz w:val="23"/>
          <w:szCs w:val="23"/>
        </w:rPr>
      </w:pPr>
      <w:r w:rsidRPr="006412A7">
        <w:rPr>
          <w:sz w:val="23"/>
          <w:szCs w:val="23"/>
        </w:rPr>
        <w:t>Оператор вправе вносить изменения в указанный перечень третьих лиц без дополнительного уведомления Пользователей.</w:t>
      </w:r>
    </w:p>
    <w:p w14:paraId="218C3BBD" w14:textId="77777777" w:rsidR="00102E86" w:rsidRPr="006412A7" w:rsidRDefault="00102E86" w:rsidP="00767E92">
      <w:pPr>
        <w:pStyle w:val="a7"/>
        <w:numPr>
          <w:ilvl w:val="1"/>
          <w:numId w:val="2"/>
        </w:numPr>
        <w:spacing w:after="120" w:line="240" w:lineRule="auto"/>
        <w:ind w:left="431" w:hanging="431"/>
        <w:contextualSpacing w:val="0"/>
        <w:jc w:val="both"/>
        <w:rPr>
          <w:sz w:val="23"/>
          <w:szCs w:val="23"/>
        </w:rPr>
      </w:pPr>
      <w:r w:rsidRPr="006412A7">
        <w:rPr>
          <w:sz w:val="23"/>
          <w:szCs w:val="23"/>
        </w:rPr>
        <w:t>Передача Оператором персональных данных третьим лицам может осуществляться только при условии обработки такими лицами персональных данных в минимально необходимом составе, исключительно для достижения предусмотренных целей обработки, а также при условии обеспечения такими лицами конфиденциальности и безопасности персональных данных.</w:t>
      </w:r>
    </w:p>
    <w:p w14:paraId="1BDC730A" w14:textId="77777777" w:rsidR="00102E86" w:rsidRPr="006412A7" w:rsidRDefault="00102E86" w:rsidP="00767E92">
      <w:pPr>
        <w:pStyle w:val="a7"/>
        <w:numPr>
          <w:ilvl w:val="1"/>
          <w:numId w:val="2"/>
        </w:numPr>
        <w:spacing w:after="120" w:line="240" w:lineRule="auto"/>
        <w:ind w:left="431" w:hanging="431"/>
        <w:contextualSpacing w:val="0"/>
        <w:jc w:val="both"/>
        <w:rPr>
          <w:sz w:val="23"/>
          <w:szCs w:val="23"/>
        </w:rPr>
      </w:pPr>
      <w:r w:rsidRPr="006412A7">
        <w:rPr>
          <w:sz w:val="23"/>
          <w:szCs w:val="23"/>
        </w:rPr>
        <w:t>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14:paraId="4046BEE0" w14:textId="77777777" w:rsidR="00102E86" w:rsidRPr="006412A7" w:rsidRDefault="00102E86" w:rsidP="00EA785D">
      <w:pPr>
        <w:spacing w:after="0" w:line="240" w:lineRule="auto"/>
        <w:contextualSpacing/>
        <w:jc w:val="both"/>
        <w:rPr>
          <w:rFonts w:eastAsia="Times New Roman"/>
          <w:sz w:val="23"/>
          <w:szCs w:val="23"/>
          <w:lang w:eastAsia="ru-RU"/>
        </w:rPr>
      </w:pPr>
    </w:p>
    <w:p w14:paraId="35F930CB" w14:textId="5BF17611" w:rsidR="001A3924" w:rsidRPr="006412A7" w:rsidRDefault="00346DBC" w:rsidP="00767E92">
      <w:pPr>
        <w:pStyle w:val="a7"/>
        <w:numPr>
          <w:ilvl w:val="0"/>
          <w:numId w:val="2"/>
        </w:numPr>
        <w:spacing w:after="120" w:line="240" w:lineRule="auto"/>
        <w:contextualSpacing w:val="0"/>
        <w:jc w:val="center"/>
        <w:rPr>
          <w:sz w:val="23"/>
          <w:szCs w:val="23"/>
        </w:rPr>
      </w:pPr>
      <w:r w:rsidRPr="006412A7">
        <w:rPr>
          <w:sz w:val="23"/>
          <w:szCs w:val="23"/>
        </w:rPr>
        <w:t>ЗАКЛЮЧИТЕЛЬНЫЕ ПОЛОЖЕНИЯ</w:t>
      </w:r>
    </w:p>
    <w:p w14:paraId="3FA371DF" w14:textId="1BDF9937" w:rsidR="00E809CE" w:rsidRPr="003F79BD" w:rsidRDefault="00E809CE" w:rsidP="00767E92">
      <w:pPr>
        <w:pStyle w:val="a7"/>
        <w:numPr>
          <w:ilvl w:val="1"/>
          <w:numId w:val="2"/>
        </w:numPr>
        <w:spacing w:after="120" w:line="240" w:lineRule="auto"/>
        <w:contextualSpacing w:val="0"/>
        <w:jc w:val="both"/>
        <w:rPr>
          <w:sz w:val="23"/>
          <w:szCs w:val="23"/>
        </w:rPr>
      </w:pPr>
      <w:r w:rsidRPr="003F79BD">
        <w:rPr>
          <w:sz w:val="23"/>
          <w:szCs w:val="23"/>
        </w:rPr>
        <w:t xml:space="preserve">Согласие на обработку (в том числе распространение) персональных данных может быть отозвано субъектом персональных данных или </w:t>
      </w:r>
      <w:r w:rsidR="001951E6" w:rsidRPr="003F79BD">
        <w:rPr>
          <w:sz w:val="23"/>
          <w:szCs w:val="23"/>
        </w:rPr>
        <w:t>его</w:t>
      </w:r>
      <w:r w:rsidRPr="003F79BD">
        <w:rPr>
          <w:sz w:val="23"/>
          <w:szCs w:val="23"/>
        </w:rPr>
        <w:t xml:space="preserve"> представител</w:t>
      </w:r>
      <w:r w:rsidR="001951E6" w:rsidRPr="003F79BD">
        <w:rPr>
          <w:sz w:val="23"/>
          <w:szCs w:val="23"/>
        </w:rPr>
        <w:t>ем</w:t>
      </w:r>
      <w:r w:rsidRPr="003F79BD">
        <w:rPr>
          <w:sz w:val="23"/>
          <w:szCs w:val="23"/>
        </w:rPr>
        <w:t xml:space="preserve"> путем направления заявления Оператору в письменной форме на адрес электронной почты: </w:t>
      </w:r>
      <w:r w:rsidR="0060295A" w:rsidRPr="003F79BD">
        <w:rPr>
          <w:sz w:val="23"/>
          <w:szCs w:val="23"/>
        </w:rPr>
        <w:t xml:space="preserve"> </w:t>
      </w:r>
      <w:hyperlink r:id="rId7" w:history="1">
        <w:r w:rsidR="00281FCA" w:rsidRPr="003F79BD">
          <w:rPr>
            <w:rStyle w:val="af"/>
            <w:color w:val="auto"/>
            <w:sz w:val="23"/>
            <w:szCs w:val="23"/>
            <w:u w:val="none"/>
            <w:bdr w:val="none" w:sz="0" w:space="0" w:color="auto" w:frame="1"/>
          </w:rPr>
          <w:t>tropos.pafnuty@yandex.com</w:t>
        </w:r>
      </w:hyperlink>
      <w:r w:rsidR="00281FCA" w:rsidRPr="003F79BD">
        <w:rPr>
          <w:sz w:val="23"/>
          <w:szCs w:val="23"/>
        </w:rPr>
        <w:t xml:space="preserve"> </w:t>
      </w:r>
      <w:r w:rsidR="0060295A" w:rsidRPr="003F79BD">
        <w:rPr>
          <w:sz w:val="23"/>
          <w:szCs w:val="23"/>
        </w:rPr>
        <w:t xml:space="preserve"> </w:t>
      </w:r>
      <w:r w:rsidR="00102E86" w:rsidRPr="003F79BD">
        <w:rPr>
          <w:sz w:val="23"/>
          <w:szCs w:val="23"/>
        </w:rPr>
        <w:t>или п</w:t>
      </w:r>
      <w:r w:rsidR="00DD2522" w:rsidRPr="003F79BD">
        <w:rPr>
          <w:sz w:val="23"/>
          <w:szCs w:val="23"/>
        </w:rPr>
        <w:t xml:space="preserve">о почтовому </w:t>
      </w:r>
      <w:r w:rsidR="00102E86" w:rsidRPr="003F79BD">
        <w:rPr>
          <w:sz w:val="23"/>
          <w:szCs w:val="23"/>
        </w:rPr>
        <w:t>адресу:</w:t>
      </w:r>
      <w:r w:rsidR="0060295A" w:rsidRPr="003F79BD">
        <w:rPr>
          <w:sz w:val="23"/>
          <w:szCs w:val="23"/>
        </w:rPr>
        <w:t xml:space="preserve"> </w:t>
      </w:r>
      <w:r w:rsidR="00281FCA" w:rsidRPr="003F79BD">
        <w:rPr>
          <w:sz w:val="23"/>
          <w:szCs w:val="23"/>
        </w:rPr>
        <w:t>249010, Калужская область, г. Боровск, ул. Дмитрова д. 1</w:t>
      </w:r>
      <w:r w:rsidR="004B1997" w:rsidRPr="003F79BD">
        <w:rPr>
          <w:sz w:val="23"/>
          <w:szCs w:val="23"/>
        </w:rPr>
        <w:t>.</w:t>
      </w:r>
    </w:p>
    <w:p w14:paraId="0ED4D6F0" w14:textId="3E880E30" w:rsidR="00E809CE" w:rsidRPr="006412A7" w:rsidRDefault="00E809CE" w:rsidP="00767E92">
      <w:pPr>
        <w:pStyle w:val="a7"/>
        <w:numPr>
          <w:ilvl w:val="1"/>
          <w:numId w:val="2"/>
        </w:numPr>
        <w:spacing w:after="120" w:line="240" w:lineRule="auto"/>
        <w:contextualSpacing w:val="0"/>
        <w:jc w:val="both"/>
        <w:rPr>
          <w:sz w:val="23"/>
          <w:szCs w:val="23"/>
        </w:rPr>
      </w:pPr>
      <w:r w:rsidRPr="006412A7">
        <w:rPr>
          <w:sz w:val="23"/>
          <w:szCs w:val="23"/>
        </w:rPr>
        <w:t xml:space="preserve">В случае отзыва согласия на обработку персональных данных оператор вправе продолжить обработку персональных данных без согласия пользователя при наличии оснований, указанных в </w:t>
      </w:r>
      <w:proofErr w:type="spellStart"/>
      <w:r w:rsidRPr="006412A7">
        <w:rPr>
          <w:sz w:val="23"/>
          <w:szCs w:val="23"/>
        </w:rPr>
        <w:t>пп</w:t>
      </w:r>
      <w:proofErr w:type="spellEnd"/>
      <w:r w:rsidRPr="006412A7">
        <w:rPr>
          <w:sz w:val="23"/>
          <w:szCs w:val="23"/>
        </w:rPr>
        <w:t>. 2 - 11 ч. 1 статьи 6 Закона о персональных данных.</w:t>
      </w:r>
    </w:p>
    <w:sectPr w:rsidR="00E809CE" w:rsidRPr="006412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55881"/>
    <w:multiLevelType w:val="multilevel"/>
    <w:tmpl w:val="0EE6D2A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930" w:hanging="504"/>
      </w:pPr>
      <w:rPr>
        <w:b w:val="0"/>
        <w:bCs w:val="0"/>
      </w:r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6D02C3"/>
    <w:multiLevelType w:val="hybridMultilevel"/>
    <w:tmpl w:val="1FA2FB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584DD8"/>
    <w:multiLevelType w:val="hybridMultilevel"/>
    <w:tmpl w:val="19006A3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EE4"/>
    <w:rsid w:val="00000EA0"/>
    <w:rsid w:val="00012F84"/>
    <w:rsid w:val="0003051D"/>
    <w:rsid w:val="000561EE"/>
    <w:rsid w:val="000841DA"/>
    <w:rsid w:val="000C1F78"/>
    <w:rsid w:val="000D5729"/>
    <w:rsid w:val="000D6AAE"/>
    <w:rsid w:val="000D7D5F"/>
    <w:rsid w:val="000F0997"/>
    <w:rsid w:val="00102E86"/>
    <w:rsid w:val="00115CDF"/>
    <w:rsid w:val="00131DDB"/>
    <w:rsid w:val="00155D40"/>
    <w:rsid w:val="00166FDC"/>
    <w:rsid w:val="001677D2"/>
    <w:rsid w:val="00177468"/>
    <w:rsid w:val="001813D9"/>
    <w:rsid w:val="00186FB1"/>
    <w:rsid w:val="001951E6"/>
    <w:rsid w:val="001A3924"/>
    <w:rsid w:val="001B062B"/>
    <w:rsid w:val="001C5139"/>
    <w:rsid w:val="001C5FC9"/>
    <w:rsid w:val="001D7333"/>
    <w:rsid w:val="001F12A5"/>
    <w:rsid w:val="001F1611"/>
    <w:rsid w:val="002207CD"/>
    <w:rsid w:val="0023276E"/>
    <w:rsid w:val="002369E1"/>
    <w:rsid w:val="0024714F"/>
    <w:rsid w:val="00247D3C"/>
    <w:rsid w:val="002676F9"/>
    <w:rsid w:val="00276CF3"/>
    <w:rsid w:val="00281FCA"/>
    <w:rsid w:val="0028760F"/>
    <w:rsid w:val="002902DE"/>
    <w:rsid w:val="002B3AAF"/>
    <w:rsid w:val="002B4F94"/>
    <w:rsid w:val="002C2C55"/>
    <w:rsid w:val="002D50BB"/>
    <w:rsid w:val="002E4DF9"/>
    <w:rsid w:val="002F3717"/>
    <w:rsid w:val="00315B8F"/>
    <w:rsid w:val="003273AA"/>
    <w:rsid w:val="00346DBC"/>
    <w:rsid w:val="00352E58"/>
    <w:rsid w:val="00353B2B"/>
    <w:rsid w:val="00380B8A"/>
    <w:rsid w:val="00387EE1"/>
    <w:rsid w:val="003902E4"/>
    <w:rsid w:val="00391316"/>
    <w:rsid w:val="00394184"/>
    <w:rsid w:val="003A052E"/>
    <w:rsid w:val="003B3F2D"/>
    <w:rsid w:val="003F5B88"/>
    <w:rsid w:val="003F6731"/>
    <w:rsid w:val="003F79BD"/>
    <w:rsid w:val="00427A4B"/>
    <w:rsid w:val="004303A5"/>
    <w:rsid w:val="00435289"/>
    <w:rsid w:val="00446EDB"/>
    <w:rsid w:val="00451A1F"/>
    <w:rsid w:val="004711E4"/>
    <w:rsid w:val="00480AB2"/>
    <w:rsid w:val="0048536F"/>
    <w:rsid w:val="00487E2E"/>
    <w:rsid w:val="004927CE"/>
    <w:rsid w:val="004A624E"/>
    <w:rsid w:val="004B1997"/>
    <w:rsid w:val="004B4060"/>
    <w:rsid w:val="00501ADD"/>
    <w:rsid w:val="005020D1"/>
    <w:rsid w:val="00506603"/>
    <w:rsid w:val="005164E4"/>
    <w:rsid w:val="005334F7"/>
    <w:rsid w:val="00535E62"/>
    <w:rsid w:val="00551121"/>
    <w:rsid w:val="00572653"/>
    <w:rsid w:val="005941C1"/>
    <w:rsid w:val="00594B1F"/>
    <w:rsid w:val="00594BB9"/>
    <w:rsid w:val="00595432"/>
    <w:rsid w:val="005961AA"/>
    <w:rsid w:val="005A11F2"/>
    <w:rsid w:val="005A5DF1"/>
    <w:rsid w:val="005E7489"/>
    <w:rsid w:val="005F222D"/>
    <w:rsid w:val="005F376E"/>
    <w:rsid w:val="005F5103"/>
    <w:rsid w:val="005F7FCD"/>
    <w:rsid w:val="0060295A"/>
    <w:rsid w:val="006054E7"/>
    <w:rsid w:val="006057D2"/>
    <w:rsid w:val="00613FB7"/>
    <w:rsid w:val="00615038"/>
    <w:rsid w:val="006412A7"/>
    <w:rsid w:val="006605F3"/>
    <w:rsid w:val="00660DFA"/>
    <w:rsid w:val="00685CE3"/>
    <w:rsid w:val="00687625"/>
    <w:rsid w:val="00694453"/>
    <w:rsid w:val="006B2D1E"/>
    <w:rsid w:val="006B61B1"/>
    <w:rsid w:val="006C36AB"/>
    <w:rsid w:val="006C4ADA"/>
    <w:rsid w:val="006E3D07"/>
    <w:rsid w:val="00700936"/>
    <w:rsid w:val="00713B1A"/>
    <w:rsid w:val="00716235"/>
    <w:rsid w:val="00732568"/>
    <w:rsid w:val="00741A7A"/>
    <w:rsid w:val="0074212C"/>
    <w:rsid w:val="00751067"/>
    <w:rsid w:val="007538FC"/>
    <w:rsid w:val="00767E92"/>
    <w:rsid w:val="0078009B"/>
    <w:rsid w:val="0078438D"/>
    <w:rsid w:val="0079201A"/>
    <w:rsid w:val="007A1C44"/>
    <w:rsid w:val="007C0E95"/>
    <w:rsid w:val="007C18A2"/>
    <w:rsid w:val="007D7EE4"/>
    <w:rsid w:val="007E3DF7"/>
    <w:rsid w:val="007F7D76"/>
    <w:rsid w:val="008177F3"/>
    <w:rsid w:val="00853A32"/>
    <w:rsid w:val="00856DC3"/>
    <w:rsid w:val="00870305"/>
    <w:rsid w:val="00890056"/>
    <w:rsid w:val="008A6A2D"/>
    <w:rsid w:val="008B5EA5"/>
    <w:rsid w:val="008B709E"/>
    <w:rsid w:val="008D36A8"/>
    <w:rsid w:val="008D3972"/>
    <w:rsid w:val="008D7D86"/>
    <w:rsid w:val="008E4FB6"/>
    <w:rsid w:val="008F4F95"/>
    <w:rsid w:val="0090547F"/>
    <w:rsid w:val="009218F1"/>
    <w:rsid w:val="00960FBC"/>
    <w:rsid w:val="009914B4"/>
    <w:rsid w:val="00994627"/>
    <w:rsid w:val="009A12EE"/>
    <w:rsid w:val="009A3268"/>
    <w:rsid w:val="009B0282"/>
    <w:rsid w:val="009B231C"/>
    <w:rsid w:val="009C58B8"/>
    <w:rsid w:val="009D0AD2"/>
    <w:rsid w:val="009D307A"/>
    <w:rsid w:val="00A12538"/>
    <w:rsid w:val="00A31F86"/>
    <w:rsid w:val="00A379DA"/>
    <w:rsid w:val="00A426D6"/>
    <w:rsid w:val="00A46AD3"/>
    <w:rsid w:val="00A62CCB"/>
    <w:rsid w:val="00A63E36"/>
    <w:rsid w:val="00A658CC"/>
    <w:rsid w:val="00A7527E"/>
    <w:rsid w:val="00A7718D"/>
    <w:rsid w:val="00A820B2"/>
    <w:rsid w:val="00A8255E"/>
    <w:rsid w:val="00A917CC"/>
    <w:rsid w:val="00AA4CBC"/>
    <w:rsid w:val="00AB229B"/>
    <w:rsid w:val="00AB413E"/>
    <w:rsid w:val="00AB4285"/>
    <w:rsid w:val="00AB6BA7"/>
    <w:rsid w:val="00AD23B5"/>
    <w:rsid w:val="00AF42F0"/>
    <w:rsid w:val="00B041BF"/>
    <w:rsid w:val="00B04F67"/>
    <w:rsid w:val="00B11208"/>
    <w:rsid w:val="00B1647B"/>
    <w:rsid w:val="00B17B49"/>
    <w:rsid w:val="00B272B5"/>
    <w:rsid w:val="00B30806"/>
    <w:rsid w:val="00B352CD"/>
    <w:rsid w:val="00B358C9"/>
    <w:rsid w:val="00B437A1"/>
    <w:rsid w:val="00B43B0E"/>
    <w:rsid w:val="00B45E96"/>
    <w:rsid w:val="00B47586"/>
    <w:rsid w:val="00B63861"/>
    <w:rsid w:val="00B64BB8"/>
    <w:rsid w:val="00B676C5"/>
    <w:rsid w:val="00B71E5A"/>
    <w:rsid w:val="00B72D98"/>
    <w:rsid w:val="00BA475C"/>
    <w:rsid w:val="00BA733B"/>
    <w:rsid w:val="00BB4912"/>
    <w:rsid w:val="00BC2E53"/>
    <w:rsid w:val="00BD64CB"/>
    <w:rsid w:val="00BF3BAB"/>
    <w:rsid w:val="00BF6563"/>
    <w:rsid w:val="00C03A0F"/>
    <w:rsid w:val="00C07F16"/>
    <w:rsid w:val="00C171D2"/>
    <w:rsid w:val="00C25B93"/>
    <w:rsid w:val="00C30313"/>
    <w:rsid w:val="00C411F8"/>
    <w:rsid w:val="00C4717D"/>
    <w:rsid w:val="00C47727"/>
    <w:rsid w:val="00C6541C"/>
    <w:rsid w:val="00C85217"/>
    <w:rsid w:val="00C934A6"/>
    <w:rsid w:val="00CB11D7"/>
    <w:rsid w:val="00CB5C00"/>
    <w:rsid w:val="00CC6EFC"/>
    <w:rsid w:val="00CE4A2D"/>
    <w:rsid w:val="00CE5480"/>
    <w:rsid w:val="00CE553A"/>
    <w:rsid w:val="00CF37E4"/>
    <w:rsid w:val="00D13FC5"/>
    <w:rsid w:val="00D210F7"/>
    <w:rsid w:val="00D2374A"/>
    <w:rsid w:val="00D3161A"/>
    <w:rsid w:val="00D3549C"/>
    <w:rsid w:val="00D84B7E"/>
    <w:rsid w:val="00DA0255"/>
    <w:rsid w:val="00DD1A3D"/>
    <w:rsid w:val="00DD2522"/>
    <w:rsid w:val="00DF30D8"/>
    <w:rsid w:val="00E0483E"/>
    <w:rsid w:val="00E07096"/>
    <w:rsid w:val="00E13DFC"/>
    <w:rsid w:val="00E20257"/>
    <w:rsid w:val="00E21A8C"/>
    <w:rsid w:val="00E24280"/>
    <w:rsid w:val="00E317DE"/>
    <w:rsid w:val="00E3331D"/>
    <w:rsid w:val="00E4624E"/>
    <w:rsid w:val="00E50456"/>
    <w:rsid w:val="00E61B61"/>
    <w:rsid w:val="00E64709"/>
    <w:rsid w:val="00E774BB"/>
    <w:rsid w:val="00E809CE"/>
    <w:rsid w:val="00E82DC4"/>
    <w:rsid w:val="00E85488"/>
    <w:rsid w:val="00E95CD6"/>
    <w:rsid w:val="00EA785D"/>
    <w:rsid w:val="00ED058A"/>
    <w:rsid w:val="00EE662D"/>
    <w:rsid w:val="00EF1186"/>
    <w:rsid w:val="00F04E61"/>
    <w:rsid w:val="00F3283B"/>
    <w:rsid w:val="00F75D0B"/>
    <w:rsid w:val="00F7771D"/>
    <w:rsid w:val="00F92C27"/>
    <w:rsid w:val="00FA0079"/>
    <w:rsid w:val="00FA0359"/>
    <w:rsid w:val="00FC5035"/>
    <w:rsid w:val="00FD52FF"/>
    <w:rsid w:val="00FE3E7F"/>
    <w:rsid w:val="00FF2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95D3B"/>
  <w15:chartTrackingRefBased/>
  <w15:docId w15:val="{CF3C9232-717A-44E4-BE76-F150CFE1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themeColor="text1"/>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E86"/>
  </w:style>
  <w:style w:type="paragraph" w:styleId="1">
    <w:name w:val="heading 1"/>
    <w:basedOn w:val="a"/>
    <w:next w:val="a"/>
    <w:link w:val="10"/>
    <w:uiPriority w:val="9"/>
    <w:qFormat/>
    <w:rsid w:val="00BF3BAB"/>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2">
    <w:name w:val="heading 2"/>
    <w:basedOn w:val="a"/>
    <w:next w:val="a"/>
    <w:link w:val="20"/>
    <w:uiPriority w:val="9"/>
    <w:semiHidden/>
    <w:unhideWhenUsed/>
    <w:qFormat/>
    <w:rsid w:val="00BF3BAB"/>
    <w:pPr>
      <w:keepNext/>
      <w:keepLines/>
      <w:spacing w:before="160" w:after="80"/>
      <w:outlineLvl w:val="1"/>
    </w:pPr>
    <w:rPr>
      <w:rFonts w:asciiTheme="majorHAnsi" w:eastAsiaTheme="majorEastAsia" w:hAnsiTheme="majorHAnsi"/>
      <w:color w:val="0F4761" w:themeColor="accent1" w:themeShade="BF"/>
      <w:sz w:val="32"/>
    </w:rPr>
  </w:style>
  <w:style w:type="paragraph" w:styleId="3">
    <w:name w:val="heading 3"/>
    <w:basedOn w:val="a"/>
    <w:next w:val="a"/>
    <w:link w:val="30"/>
    <w:uiPriority w:val="9"/>
    <w:unhideWhenUsed/>
    <w:qFormat/>
    <w:rsid w:val="00BF3BAB"/>
    <w:pPr>
      <w:keepNext/>
      <w:keepLines/>
      <w:spacing w:before="160" w:after="80"/>
      <w:outlineLvl w:val="2"/>
    </w:pPr>
    <w:rPr>
      <w:rFonts w:asciiTheme="minorHAnsi" w:eastAsiaTheme="majorEastAsia" w:hAnsiTheme="minorHAnsi"/>
      <w:color w:val="0F4761" w:themeColor="accent1" w:themeShade="BF"/>
    </w:rPr>
  </w:style>
  <w:style w:type="paragraph" w:styleId="4">
    <w:name w:val="heading 4"/>
    <w:basedOn w:val="a"/>
    <w:next w:val="a"/>
    <w:link w:val="40"/>
    <w:uiPriority w:val="9"/>
    <w:semiHidden/>
    <w:unhideWhenUsed/>
    <w:qFormat/>
    <w:rsid w:val="00BF3BAB"/>
    <w:pPr>
      <w:keepNext/>
      <w:keepLines/>
      <w:spacing w:before="80" w:after="40"/>
      <w:outlineLvl w:val="3"/>
    </w:pPr>
    <w:rPr>
      <w:rFonts w:asciiTheme="minorHAnsi" w:eastAsiaTheme="majorEastAsia" w:hAnsiTheme="minorHAnsi"/>
      <w:i/>
      <w:iCs/>
      <w:color w:val="0F4761" w:themeColor="accent1" w:themeShade="BF"/>
    </w:rPr>
  </w:style>
  <w:style w:type="paragraph" w:styleId="5">
    <w:name w:val="heading 5"/>
    <w:basedOn w:val="a"/>
    <w:next w:val="a"/>
    <w:link w:val="50"/>
    <w:uiPriority w:val="9"/>
    <w:semiHidden/>
    <w:unhideWhenUsed/>
    <w:qFormat/>
    <w:rsid w:val="00BF3BAB"/>
    <w:pPr>
      <w:keepNext/>
      <w:keepLines/>
      <w:spacing w:before="80" w:after="40"/>
      <w:outlineLvl w:val="4"/>
    </w:pPr>
    <w:rPr>
      <w:rFonts w:asciiTheme="minorHAnsi" w:eastAsiaTheme="majorEastAsia" w:hAnsiTheme="minorHAnsi"/>
      <w:color w:val="0F4761" w:themeColor="accent1" w:themeShade="BF"/>
    </w:rPr>
  </w:style>
  <w:style w:type="paragraph" w:styleId="6">
    <w:name w:val="heading 6"/>
    <w:basedOn w:val="a"/>
    <w:next w:val="a"/>
    <w:link w:val="60"/>
    <w:uiPriority w:val="9"/>
    <w:semiHidden/>
    <w:unhideWhenUsed/>
    <w:qFormat/>
    <w:rsid w:val="00BF3BAB"/>
    <w:pPr>
      <w:keepNext/>
      <w:keepLines/>
      <w:spacing w:before="40" w:after="0"/>
      <w:outlineLvl w:val="5"/>
    </w:pPr>
    <w:rPr>
      <w:rFonts w:asciiTheme="minorHAnsi" w:eastAsiaTheme="majorEastAsia" w:hAnsiTheme="minorHAnsi"/>
      <w:i/>
      <w:iCs/>
      <w:color w:val="595959" w:themeColor="text1" w:themeTint="A6"/>
    </w:rPr>
  </w:style>
  <w:style w:type="paragraph" w:styleId="7">
    <w:name w:val="heading 7"/>
    <w:basedOn w:val="a"/>
    <w:next w:val="a"/>
    <w:link w:val="70"/>
    <w:uiPriority w:val="9"/>
    <w:semiHidden/>
    <w:unhideWhenUsed/>
    <w:qFormat/>
    <w:rsid w:val="00BF3BAB"/>
    <w:pPr>
      <w:keepNext/>
      <w:keepLines/>
      <w:spacing w:before="40" w:after="0"/>
      <w:outlineLvl w:val="6"/>
    </w:pPr>
    <w:rPr>
      <w:rFonts w:asciiTheme="minorHAnsi" w:eastAsiaTheme="majorEastAsia" w:hAnsiTheme="minorHAnsi"/>
      <w:color w:val="595959" w:themeColor="text1" w:themeTint="A6"/>
    </w:rPr>
  </w:style>
  <w:style w:type="paragraph" w:styleId="8">
    <w:name w:val="heading 8"/>
    <w:basedOn w:val="a"/>
    <w:next w:val="a"/>
    <w:link w:val="80"/>
    <w:uiPriority w:val="9"/>
    <w:semiHidden/>
    <w:unhideWhenUsed/>
    <w:qFormat/>
    <w:rsid w:val="00BF3BAB"/>
    <w:pPr>
      <w:keepNext/>
      <w:keepLines/>
      <w:spacing w:after="0"/>
      <w:outlineLvl w:val="7"/>
    </w:pPr>
    <w:rPr>
      <w:rFonts w:asciiTheme="minorHAnsi" w:eastAsiaTheme="majorEastAsia" w:hAnsiTheme="minorHAnsi"/>
      <w:i/>
      <w:iCs/>
      <w:color w:val="272727" w:themeColor="text1" w:themeTint="D8"/>
    </w:rPr>
  </w:style>
  <w:style w:type="paragraph" w:styleId="9">
    <w:name w:val="heading 9"/>
    <w:basedOn w:val="a"/>
    <w:next w:val="a"/>
    <w:link w:val="90"/>
    <w:uiPriority w:val="9"/>
    <w:semiHidden/>
    <w:unhideWhenUsed/>
    <w:qFormat/>
    <w:rsid w:val="00BF3BAB"/>
    <w:pPr>
      <w:keepNext/>
      <w:keepLines/>
      <w:spacing w:after="0"/>
      <w:outlineLvl w:val="8"/>
    </w:pPr>
    <w:rPr>
      <w:rFonts w:asciiTheme="minorHAnsi" w:eastAsiaTheme="majorEastAsia" w:hAnsiTheme="minorHAns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3BAB"/>
    <w:rPr>
      <w:rFonts w:asciiTheme="majorHAnsi" w:eastAsiaTheme="majorEastAsia" w:hAnsiTheme="majorHAnsi"/>
      <w:color w:val="0F4761" w:themeColor="accent1" w:themeShade="BF"/>
      <w:sz w:val="40"/>
      <w:szCs w:val="40"/>
    </w:rPr>
  </w:style>
  <w:style w:type="character" w:customStyle="1" w:styleId="20">
    <w:name w:val="Заголовок 2 Знак"/>
    <w:basedOn w:val="a0"/>
    <w:link w:val="2"/>
    <w:uiPriority w:val="9"/>
    <w:semiHidden/>
    <w:rsid w:val="00BF3BAB"/>
    <w:rPr>
      <w:rFonts w:asciiTheme="majorHAnsi" w:eastAsiaTheme="majorEastAsia" w:hAnsiTheme="majorHAnsi"/>
      <w:color w:val="0F4761" w:themeColor="accent1" w:themeShade="BF"/>
      <w:sz w:val="32"/>
    </w:rPr>
  </w:style>
  <w:style w:type="character" w:customStyle="1" w:styleId="30">
    <w:name w:val="Заголовок 3 Знак"/>
    <w:basedOn w:val="a0"/>
    <w:link w:val="3"/>
    <w:uiPriority w:val="9"/>
    <w:rsid w:val="00BF3BAB"/>
    <w:rPr>
      <w:rFonts w:asciiTheme="minorHAnsi" w:eastAsiaTheme="majorEastAsia" w:hAnsiTheme="minorHAnsi"/>
      <w:color w:val="0F4761" w:themeColor="accent1" w:themeShade="BF"/>
    </w:rPr>
  </w:style>
  <w:style w:type="character" w:customStyle="1" w:styleId="40">
    <w:name w:val="Заголовок 4 Знак"/>
    <w:basedOn w:val="a0"/>
    <w:link w:val="4"/>
    <w:uiPriority w:val="9"/>
    <w:semiHidden/>
    <w:rsid w:val="00BF3BAB"/>
    <w:rPr>
      <w:rFonts w:asciiTheme="minorHAnsi" w:eastAsiaTheme="majorEastAsia" w:hAnsiTheme="minorHAnsi"/>
      <w:i/>
      <w:iCs/>
      <w:color w:val="0F4761" w:themeColor="accent1" w:themeShade="BF"/>
    </w:rPr>
  </w:style>
  <w:style w:type="character" w:customStyle="1" w:styleId="50">
    <w:name w:val="Заголовок 5 Знак"/>
    <w:basedOn w:val="a0"/>
    <w:link w:val="5"/>
    <w:uiPriority w:val="9"/>
    <w:semiHidden/>
    <w:rsid w:val="00BF3BAB"/>
    <w:rPr>
      <w:rFonts w:asciiTheme="minorHAnsi" w:eastAsiaTheme="majorEastAsia" w:hAnsiTheme="minorHAnsi"/>
      <w:color w:val="0F4761" w:themeColor="accent1" w:themeShade="BF"/>
    </w:rPr>
  </w:style>
  <w:style w:type="character" w:customStyle="1" w:styleId="60">
    <w:name w:val="Заголовок 6 Знак"/>
    <w:basedOn w:val="a0"/>
    <w:link w:val="6"/>
    <w:uiPriority w:val="9"/>
    <w:semiHidden/>
    <w:rsid w:val="00BF3BAB"/>
    <w:rPr>
      <w:rFonts w:asciiTheme="minorHAnsi" w:eastAsiaTheme="majorEastAsia" w:hAnsiTheme="minorHAnsi"/>
      <w:i/>
      <w:iCs/>
      <w:color w:val="595959" w:themeColor="text1" w:themeTint="A6"/>
    </w:rPr>
  </w:style>
  <w:style w:type="character" w:customStyle="1" w:styleId="70">
    <w:name w:val="Заголовок 7 Знак"/>
    <w:basedOn w:val="a0"/>
    <w:link w:val="7"/>
    <w:uiPriority w:val="9"/>
    <w:semiHidden/>
    <w:rsid w:val="00BF3BAB"/>
    <w:rPr>
      <w:rFonts w:asciiTheme="minorHAnsi" w:eastAsiaTheme="majorEastAsia" w:hAnsiTheme="minorHAnsi"/>
      <w:color w:val="595959" w:themeColor="text1" w:themeTint="A6"/>
    </w:rPr>
  </w:style>
  <w:style w:type="character" w:customStyle="1" w:styleId="80">
    <w:name w:val="Заголовок 8 Знак"/>
    <w:basedOn w:val="a0"/>
    <w:link w:val="8"/>
    <w:uiPriority w:val="9"/>
    <w:semiHidden/>
    <w:rsid w:val="00BF3BAB"/>
    <w:rPr>
      <w:rFonts w:asciiTheme="minorHAnsi" w:eastAsiaTheme="majorEastAsia" w:hAnsiTheme="minorHAnsi"/>
      <w:i/>
      <w:iCs/>
      <w:color w:val="272727" w:themeColor="text1" w:themeTint="D8"/>
    </w:rPr>
  </w:style>
  <w:style w:type="character" w:customStyle="1" w:styleId="90">
    <w:name w:val="Заголовок 9 Знак"/>
    <w:basedOn w:val="a0"/>
    <w:link w:val="9"/>
    <w:uiPriority w:val="9"/>
    <w:semiHidden/>
    <w:rsid w:val="00BF3BAB"/>
    <w:rPr>
      <w:rFonts w:asciiTheme="minorHAnsi" w:eastAsiaTheme="majorEastAsia" w:hAnsiTheme="minorHAnsi"/>
      <w:color w:val="272727" w:themeColor="text1" w:themeTint="D8"/>
    </w:rPr>
  </w:style>
  <w:style w:type="paragraph" w:styleId="a3">
    <w:name w:val="Title"/>
    <w:basedOn w:val="a"/>
    <w:next w:val="a"/>
    <w:link w:val="a4"/>
    <w:uiPriority w:val="10"/>
    <w:qFormat/>
    <w:rsid w:val="00BF3BAB"/>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a4">
    <w:name w:val="Заголовок Знак"/>
    <w:basedOn w:val="a0"/>
    <w:link w:val="a3"/>
    <w:uiPriority w:val="10"/>
    <w:rsid w:val="00BF3BAB"/>
    <w:rPr>
      <w:rFonts w:asciiTheme="majorHAnsi" w:eastAsiaTheme="majorEastAsia" w:hAnsiTheme="majorHAnsi"/>
      <w:color w:val="auto"/>
      <w:spacing w:val="-10"/>
      <w:kern w:val="28"/>
      <w:sz w:val="56"/>
      <w:szCs w:val="56"/>
    </w:rPr>
  </w:style>
  <w:style w:type="paragraph" w:styleId="a5">
    <w:name w:val="Subtitle"/>
    <w:basedOn w:val="a"/>
    <w:next w:val="a"/>
    <w:link w:val="a6"/>
    <w:uiPriority w:val="11"/>
    <w:qFormat/>
    <w:rsid w:val="00BF3BAB"/>
    <w:pPr>
      <w:numPr>
        <w:ilvl w:val="1"/>
      </w:numPr>
    </w:pPr>
    <w:rPr>
      <w:rFonts w:asciiTheme="minorHAnsi" w:eastAsiaTheme="majorEastAsia" w:hAnsiTheme="minorHAnsi"/>
      <w:color w:val="595959" w:themeColor="text1" w:themeTint="A6"/>
      <w:spacing w:val="15"/>
    </w:rPr>
  </w:style>
  <w:style w:type="character" w:customStyle="1" w:styleId="a6">
    <w:name w:val="Подзаголовок Знак"/>
    <w:basedOn w:val="a0"/>
    <w:link w:val="a5"/>
    <w:uiPriority w:val="11"/>
    <w:rsid w:val="00BF3BAB"/>
    <w:rPr>
      <w:rFonts w:asciiTheme="minorHAnsi" w:eastAsiaTheme="majorEastAsia" w:hAnsiTheme="minorHAnsi"/>
      <w:color w:val="595959" w:themeColor="text1" w:themeTint="A6"/>
      <w:spacing w:val="15"/>
    </w:rPr>
  </w:style>
  <w:style w:type="paragraph" w:styleId="a7">
    <w:name w:val="List Paragraph"/>
    <w:basedOn w:val="a"/>
    <w:uiPriority w:val="34"/>
    <w:qFormat/>
    <w:rsid w:val="00BF3BAB"/>
    <w:pPr>
      <w:ind w:left="720"/>
      <w:contextualSpacing/>
    </w:pPr>
  </w:style>
  <w:style w:type="paragraph" w:styleId="21">
    <w:name w:val="Quote"/>
    <w:basedOn w:val="a"/>
    <w:next w:val="a"/>
    <w:link w:val="22"/>
    <w:uiPriority w:val="29"/>
    <w:qFormat/>
    <w:rsid w:val="00BF3BAB"/>
    <w:pPr>
      <w:spacing w:before="160"/>
      <w:jc w:val="center"/>
    </w:pPr>
    <w:rPr>
      <w:i/>
      <w:iCs/>
      <w:color w:val="404040" w:themeColor="text1" w:themeTint="BF"/>
    </w:rPr>
  </w:style>
  <w:style w:type="character" w:customStyle="1" w:styleId="22">
    <w:name w:val="Цитата 2 Знак"/>
    <w:basedOn w:val="a0"/>
    <w:link w:val="21"/>
    <w:uiPriority w:val="29"/>
    <w:rsid w:val="00BF3BAB"/>
    <w:rPr>
      <w:i/>
      <w:iCs/>
      <w:color w:val="404040" w:themeColor="text1" w:themeTint="BF"/>
    </w:rPr>
  </w:style>
  <w:style w:type="paragraph" w:styleId="a8">
    <w:name w:val="Intense Quote"/>
    <w:basedOn w:val="a"/>
    <w:next w:val="a"/>
    <w:link w:val="a9"/>
    <w:uiPriority w:val="30"/>
    <w:qFormat/>
    <w:rsid w:val="00BF3B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rsid w:val="00BF3BAB"/>
    <w:rPr>
      <w:i/>
      <w:iCs/>
      <w:color w:val="0F4761" w:themeColor="accent1" w:themeShade="BF"/>
    </w:rPr>
  </w:style>
  <w:style w:type="character" w:styleId="aa">
    <w:name w:val="Intense Emphasis"/>
    <w:basedOn w:val="a0"/>
    <w:uiPriority w:val="21"/>
    <w:qFormat/>
    <w:rsid w:val="00BF3BAB"/>
    <w:rPr>
      <w:i/>
      <w:iCs/>
      <w:color w:val="0F4761" w:themeColor="accent1" w:themeShade="BF"/>
    </w:rPr>
  </w:style>
  <w:style w:type="character" w:styleId="ab">
    <w:name w:val="Intense Reference"/>
    <w:basedOn w:val="a0"/>
    <w:uiPriority w:val="32"/>
    <w:qFormat/>
    <w:rsid w:val="00BF3BAB"/>
    <w:rPr>
      <w:b/>
      <w:bCs/>
      <w:smallCaps/>
      <w:color w:val="0F4761" w:themeColor="accent1" w:themeShade="BF"/>
      <w:spacing w:val="5"/>
    </w:rPr>
  </w:style>
  <w:style w:type="paragraph" w:styleId="ac">
    <w:name w:val="TOC Heading"/>
    <w:basedOn w:val="1"/>
    <w:next w:val="a"/>
    <w:uiPriority w:val="39"/>
    <w:unhideWhenUsed/>
    <w:qFormat/>
    <w:rsid w:val="00BF3BAB"/>
    <w:pPr>
      <w:spacing w:before="240" w:after="0"/>
      <w:outlineLvl w:val="9"/>
    </w:pPr>
    <w:rPr>
      <w:kern w:val="0"/>
      <w:sz w:val="32"/>
      <w:szCs w:val="32"/>
      <w:lang w:eastAsia="ru-RU"/>
    </w:rPr>
  </w:style>
  <w:style w:type="paragraph" w:customStyle="1" w:styleId="11">
    <w:name w:val="Стиль1"/>
    <w:autoRedefine/>
    <w:qFormat/>
    <w:rsid w:val="00BF3BAB"/>
    <w:pPr>
      <w:spacing w:line="276" w:lineRule="auto"/>
    </w:pPr>
  </w:style>
  <w:style w:type="paragraph" w:customStyle="1" w:styleId="ad">
    <w:name w:val="Для шаблонов"/>
    <w:basedOn w:val="a"/>
    <w:link w:val="ae"/>
    <w:qFormat/>
    <w:rsid w:val="00713B1A"/>
    <w:rPr>
      <w:sz w:val="24"/>
    </w:rPr>
  </w:style>
  <w:style w:type="character" w:customStyle="1" w:styleId="ae">
    <w:name w:val="Для шаблонов Знак"/>
    <w:basedOn w:val="a0"/>
    <w:link w:val="ad"/>
    <w:rsid w:val="00713B1A"/>
    <w:rPr>
      <w:sz w:val="24"/>
    </w:rPr>
  </w:style>
  <w:style w:type="character" w:styleId="af">
    <w:name w:val="Hyperlink"/>
    <w:basedOn w:val="a0"/>
    <w:uiPriority w:val="99"/>
    <w:unhideWhenUsed/>
    <w:rsid w:val="000561EE"/>
    <w:rPr>
      <w:color w:val="467886" w:themeColor="hyperlink"/>
      <w:u w:val="single"/>
    </w:rPr>
  </w:style>
  <w:style w:type="character" w:customStyle="1" w:styleId="12">
    <w:name w:val="Неразрешенное упоминание1"/>
    <w:basedOn w:val="a0"/>
    <w:uiPriority w:val="99"/>
    <w:semiHidden/>
    <w:unhideWhenUsed/>
    <w:rsid w:val="000561EE"/>
    <w:rPr>
      <w:color w:val="605E5C"/>
      <w:shd w:val="clear" w:color="auto" w:fill="E1DFDD"/>
    </w:rPr>
  </w:style>
  <w:style w:type="character" w:styleId="af0">
    <w:name w:val="FollowedHyperlink"/>
    <w:basedOn w:val="a0"/>
    <w:uiPriority w:val="99"/>
    <w:semiHidden/>
    <w:unhideWhenUsed/>
    <w:rsid w:val="000561EE"/>
    <w:rPr>
      <w:color w:val="96607D" w:themeColor="followedHyperlink"/>
      <w:u w:val="single"/>
    </w:rPr>
  </w:style>
  <w:style w:type="table" w:styleId="af1">
    <w:name w:val="Table Grid"/>
    <w:basedOn w:val="a1"/>
    <w:uiPriority w:val="39"/>
    <w:rsid w:val="00B45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Неразрешенное упоминание2"/>
    <w:basedOn w:val="a0"/>
    <w:uiPriority w:val="99"/>
    <w:semiHidden/>
    <w:unhideWhenUsed/>
    <w:rsid w:val="000F0997"/>
    <w:rPr>
      <w:color w:val="605E5C"/>
      <w:shd w:val="clear" w:color="auto" w:fill="E1DFDD"/>
    </w:rPr>
  </w:style>
  <w:style w:type="character" w:styleId="af2">
    <w:name w:val="Placeholder Text"/>
    <w:basedOn w:val="a0"/>
    <w:uiPriority w:val="99"/>
    <w:semiHidden/>
    <w:rsid w:val="00B676C5"/>
    <w:rPr>
      <w:color w:val="666666"/>
    </w:rPr>
  </w:style>
  <w:style w:type="character" w:styleId="af3">
    <w:name w:val="Strong"/>
    <w:basedOn w:val="a0"/>
    <w:uiPriority w:val="22"/>
    <w:qFormat/>
    <w:rsid w:val="00E85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3012">
      <w:bodyDiv w:val="1"/>
      <w:marLeft w:val="0"/>
      <w:marRight w:val="0"/>
      <w:marTop w:val="0"/>
      <w:marBottom w:val="0"/>
      <w:divBdr>
        <w:top w:val="none" w:sz="0" w:space="0" w:color="auto"/>
        <w:left w:val="none" w:sz="0" w:space="0" w:color="auto"/>
        <w:bottom w:val="none" w:sz="0" w:space="0" w:color="auto"/>
        <w:right w:val="none" w:sz="0" w:space="0" w:color="auto"/>
      </w:divBdr>
    </w:div>
    <w:div w:id="62485274">
      <w:bodyDiv w:val="1"/>
      <w:marLeft w:val="0"/>
      <w:marRight w:val="0"/>
      <w:marTop w:val="0"/>
      <w:marBottom w:val="0"/>
      <w:divBdr>
        <w:top w:val="none" w:sz="0" w:space="0" w:color="auto"/>
        <w:left w:val="none" w:sz="0" w:space="0" w:color="auto"/>
        <w:bottom w:val="none" w:sz="0" w:space="0" w:color="auto"/>
        <w:right w:val="none" w:sz="0" w:space="0" w:color="auto"/>
      </w:divBdr>
    </w:div>
    <w:div w:id="63114634">
      <w:bodyDiv w:val="1"/>
      <w:marLeft w:val="0"/>
      <w:marRight w:val="0"/>
      <w:marTop w:val="0"/>
      <w:marBottom w:val="0"/>
      <w:divBdr>
        <w:top w:val="none" w:sz="0" w:space="0" w:color="auto"/>
        <w:left w:val="none" w:sz="0" w:space="0" w:color="auto"/>
        <w:bottom w:val="none" w:sz="0" w:space="0" w:color="auto"/>
        <w:right w:val="none" w:sz="0" w:space="0" w:color="auto"/>
      </w:divBdr>
    </w:div>
    <w:div w:id="80762350">
      <w:bodyDiv w:val="1"/>
      <w:marLeft w:val="0"/>
      <w:marRight w:val="0"/>
      <w:marTop w:val="0"/>
      <w:marBottom w:val="0"/>
      <w:divBdr>
        <w:top w:val="none" w:sz="0" w:space="0" w:color="auto"/>
        <w:left w:val="none" w:sz="0" w:space="0" w:color="auto"/>
        <w:bottom w:val="none" w:sz="0" w:space="0" w:color="auto"/>
        <w:right w:val="none" w:sz="0" w:space="0" w:color="auto"/>
      </w:divBdr>
    </w:div>
    <w:div w:id="146751145">
      <w:bodyDiv w:val="1"/>
      <w:marLeft w:val="0"/>
      <w:marRight w:val="0"/>
      <w:marTop w:val="0"/>
      <w:marBottom w:val="0"/>
      <w:divBdr>
        <w:top w:val="none" w:sz="0" w:space="0" w:color="auto"/>
        <w:left w:val="none" w:sz="0" w:space="0" w:color="auto"/>
        <w:bottom w:val="none" w:sz="0" w:space="0" w:color="auto"/>
        <w:right w:val="none" w:sz="0" w:space="0" w:color="auto"/>
      </w:divBdr>
    </w:div>
    <w:div w:id="204414261">
      <w:bodyDiv w:val="1"/>
      <w:marLeft w:val="0"/>
      <w:marRight w:val="0"/>
      <w:marTop w:val="0"/>
      <w:marBottom w:val="0"/>
      <w:divBdr>
        <w:top w:val="none" w:sz="0" w:space="0" w:color="auto"/>
        <w:left w:val="none" w:sz="0" w:space="0" w:color="auto"/>
        <w:bottom w:val="none" w:sz="0" w:space="0" w:color="auto"/>
        <w:right w:val="none" w:sz="0" w:space="0" w:color="auto"/>
      </w:divBdr>
    </w:div>
    <w:div w:id="316735746">
      <w:bodyDiv w:val="1"/>
      <w:marLeft w:val="0"/>
      <w:marRight w:val="0"/>
      <w:marTop w:val="0"/>
      <w:marBottom w:val="0"/>
      <w:divBdr>
        <w:top w:val="none" w:sz="0" w:space="0" w:color="auto"/>
        <w:left w:val="none" w:sz="0" w:space="0" w:color="auto"/>
        <w:bottom w:val="none" w:sz="0" w:space="0" w:color="auto"/>
        <w:right w:val="none" w:sz="0" w:space="0" w:color="auto"/>
      </w:divBdr>
    </w:div>
    <w:div w:id="351498728">
      <w:bodyDiv w:val="1"/>
      <w:marLeft w:val="0"/>
      <w:marRight w:val="0"/>
      <w:marTop w:val="0"/>
      <w:marBottom w:val="0"/>
      <w:divBdr>
        <w:top w:val="none" w:sz="0" w:space="0" w:color="auto"/>
        <w:left w:val="none" w:sz="0" w:space="0" w:color="auto"/>
        <w:bottom w:val="none" w:sz="0" w:space="0" w:color="auto"/>
        <w:right w:val="none" w:sz="0" w:space="0" w:color="auto"/>
      </w:divBdr>
    </w:div>
    <w:div w:id="458379081">
      <w:bodyDiv w:val="1"/>
      <w:marLeft w:val="0"/>
      <w:marRight w:val="0"/>
      <w:marTop w:val="0"/>
      <w:marBottom w:val="0"/>
      <w:divBdr>
        <w:top w:val="none" w:sz="0" w:space="0" w:color="auto"/>
        <w:left w:val="none" w:sz="0" w:space="0" w:color="auto"/>
        <w:bottom w:val="none" w:sz="0" w:space="0" w:color="auto"/>
        <w:right w:val="none" w:sz="0" w:space="0" w:color="auto"/>
      </w:divBdr>
    </w:div>
    <w:div w:id="517307032">
      <w:bodyDiv w:val="1"/>
      <w:marLeft w:val="0"/>
      <w:marRight w:val="0"/>
      <w:marTop w:val="0"/>
      <w:marBottom w:val="0"/>
      <w:divBdr>
        <w:top w:val="none" w:sz="0" w:space="0" w:color="auto"/>
        <w:left w:val="none" w:sz="0" w:space="0" w:color="auto"/>
        <w:bottom w:val="none" w:sz="0" w:space="0" w:color="auto"/>
        <w:right w:val="none" w:sz="0" w:space="0" w:color="auto"/>
      </w:divBdr>
    </w:div>
    <w:div w:id="563099449">
      <w:bodyDiv w:val="1"/>
      <w:marLeft w:val="0"/>
      <w:marRight w:val="0"/>
      <w:marTop w:val="0"/>
      <w:marBottom w:val="0"/>
      <w:divBdr>
        <w:top w:val="none" w:sz="0" w:space="0" w:color="auto"/>
        <w:left w:val="none" w:sz="0" w:space="0" w:color="auto"/>
        <w:bottom w:val="none" w:sz="0" w:space="0" w:color="auto"/>
        <w:right w:val="none" w:sz="0" w:space="0" w:color="auto"/>
      </w:divBdr>
    </w:div>
    <w:div w:id="564998134">
      <w:bodyDiv w:val="1"/>
      <w:marLeft w:val="0"/>
      <w:marRight w:val="0"/>
      <w:marTop w:val="0"/>
      <w:marBottom w:val="0"/>
      <w:divBdr>
        <w:top w:val="none" w:sz="0" w:space="0" w:color="auto"/>
        <w:left w:val="none" w:sz="0" w:space="0" w:color="auto"/>
        <w:bottom w:val="none" w:sz="0" w:space="0" w:color="auto"/>
        <w:right w:val="none" w:sz="0" w:space="0" w:color="auto"/>
      </w:divBdr>
    </w:div>
    <w:div w:id="602760996">
      <w:bodyDiv w:val="1"/>
      <w:marLeft w:val="0"/>
      <w:marRight w:val="0"/>
      <w:marTop w:val="0"/>
      <w:marBottom w:val="0"/>
      <w:divBdr>
        <w:top w:val="none" w:sz="0" w:space="0" w:color="auto"/>
        <w:left w:val="none" w:sz="0" w:space="0" w:color="auto"/>
        <w:bottom w:val="none" w:sz="0" w:space="0" w:color="auto"/>
        <w:right w:val="none" w:sz="0" w:space="0" w:color="auto"/>
      </w:divBdr>
    </w:div>
    <w:div w:id="620648721">
      <w:bodyDiv w:val="1"/>
      <w:marLeft w:val="0"/>
      <w:marRight w:val="0"/>
      <w:marTop w:val="0"/>
      <w:marBottom w:val="0"/>
      <w:divBdr>
        <w:top w:val="none" w:sz="0" w:space="0" w:color="auto"/>
        <w:left w:val="none" w:sz="0" w:space="0" w:color="auto"/>
        <w:bottom w:val="none" w:sz="0" w:space="0" w:color="auto"/>
        <w:right w:val="none" w:sz="0" w:space="0" w:color="auto"/>
      </w:divBdr>
    </w:div>
    <w:div w:id="640312747">
      <w:bodyDiv w:val="1"/>
      <w:marLeft w:val="0"/>
      <w:marRight w:val="0"/>
      <w:marTop w:val="0"/>
      <w:marBottom w:val="0"/>
      <w:divBdr>
        <w:top w:val="none" w:sz="0" w:space="0" w:color="auto"/>
        <w:left w:val="none" w:sz="0" w:space="0" w:color="auto"/>
        <w:bottom w:val="none" w:sz="0" w:space="0" w:color="auto"/>
        <w:right w:val="none" w:sz="0" w:space="0" w:color="auto"/>
      </w:divBdr>
    </w:div>
    <w:div w:id="691032733">
      <w:bodyDiv w:val="1"/>
      <w:marLeft w:val="0"/>
      <w:marRight w:val="0"/>
      <w:marTop w:val="0"/>
      <w:marBottom w:val="0"/>
      <w:divBdr>
        <w:top w:val="none" w:sz="0" w:space="0" w:color="auto"/>
        <w:left w:val="none" w:sz="0" w:space="0" w:color="auto"/>
        <w:bottom w:val="none" w:sz="0" w:space="0" w:color="auto"/>
        <w:right w:val="none" w:sz="0" w:space="0" w:color="auto"/>
      </w:divBdr>
    </w:div>
    <w:div w:id="723137698">
      <w:bodyDiv w:val="1"/>
      <w:marLeft w:val="0"/>
      <w:marRight w:val="0"/>
      <w:marTop w:val="0"/>
      <w:marBottom w:val="0"/>
      <w:divBdr>
        <w:top w:val="none" w:sz="0" w:space="0" w:color="auto"/>
        <w:left w:val="none" w:sz="0" w:space="0" w:color="auto"/>
        <w:bottom w:val="none" w:sz="0" w:space="0" w:color="auto"/>
        <w:right w:val="none" w:sz="0" w:space="0" w:color="auto"/>
      </w:divBdr>
    </w:div>
    <w:div w:id="787628313">
      <w:bodyDiv w:val="1"/>
      <w:marLeft w:val="0"/>
      <w:marRight w:val="0"/>
      <w:marTop w:val="0"/>
      <w:marBottom w:val="0"/>
      <w:divBdr>
        <w:top w:val="none" w:sz="0" w:space="0" w:color="auto"/>
        <w:left w:val="none" w:sz="0" w:space="0" w:color="auto"/>
        <w:bottom w:val="none" w:sz="0" w:space="0" w:color="auto"/>
        <w:right w:val="none" w:sz="0" w:space="0" w:color="auto"/>
      </w:divBdr>
    </w:div>
    <w:div w:id="820079850">
      <w:bodyDiv w:val="1"/>
      <w:marLeft w:val="0"/>
      <w:marRight w:val="0"/>
      <w:marTop w:val="0"/>
      <w:marBottom w:val="0"/>
      <w:divBdr>
        <w:top w:val="none" w:sz="0" w:space="0" w:color="auto"/>
        <w:left w:val="none" w:sz="0" w:space="0" w:color="auto"/>
        <w:bottom w:val="none" w:sz="0" w:space="0" w:color="auto"/>
        <w:right w:val="none" w:sz="0" w:space="0" w:color="auto"/>
      </w:divBdr>
    </w:div>
    <w:div w:id="895354733">
      <w:bodyDiv w:val="1"/>
      <w:marLeft w:val="0"/>
      <w:marRight w:val="0"/>
      <w:marTop w:val="0"/>
      <w:marBottom w:val="0"/>
      <w:divBdr>
        <w:top w:val="none" w:sz="0" w:space="0" w:color="auto"/>
        <w:left w:val="none" w:sz="0" w:space="0" w:color="auto"/>
        <w:bottom w:val="none" w:sz="0" w:space="0" w:color="auto"/>
        <w:right w:val="none" w:sz="0" w:space="0" w:color="auto"/>
      </w:divBdr>
    </w:div>
    <w:div w:id="954018582">
      <w:bodyDiv w:val="1"/>
      <w:marLeft w:val="0"/>
      <w:marRight w:val="0"/>
      <w:marTop w:val="0"/>
      <w:marBottom w:val="0"/>
      <w:divBdr>
        <w:top w:val="none" w:sz="0" w:space="0" w:color="auto"/>
        <w:left w:val="none" w:sz="0" w:space="0" w:color="auto"/>
        <w:bottom w:val="none" w:sz="0" w:space="0" w:color="auto"/>
        <w:right w:val="none" w:sz="0" w:space="0" w:color="auto"/>
      </w:divBdr>
    </w:div>
    <w:div w:id="1016730609">
      <w:bodyDiv w:val="1"/>
      <w:marLeft w:val="0"/>
      <w:marRight w:val="0"/>
      <w:marTop w:val="0"/>
      <w:marBottom w:val="0"/>
      <w:divBdr>
        <w:top w:val="none" w:sz="0" w:space="0" w:color="auto"/>
        <w:left w:val="none" w:sz="0" w:space="0" w:color="auto"/>
        <w:bottom w:val="none" w:sz="0" w:space="0" w:color="auto"/>
        <w:right w:val="none" w:sz="0" w:space="0" w:color="auto"/>
      </w:divBdr>
    </w:div>
    <w:div w:id="1034498494">
      <w:bodyDiv w:val="1"/>
      <w:marLeft w:val="0"/>
      <w:marRight w:val="0"/>
      <w:marTop w:val="0"/>
      <w:marBottom w:val="0"/>
      <w:divBdr>
        <w:top w:val="none" w:sz="0" w:space="0" w:color="auto"/>
        <w:left w:val="none" w:sz="0" w:space="0" w:color="auto"/>
        <w:bottom w:val="none" w:sz="0" w:space="0" w:color="auto"/>
        <w:right w:val="none" w:sz="0" w:space="0" w:color="auto"/>
      </w:divBdr>
    </w:div>
    <w:div w:id="1061755881">
      <w:bodyDiv w:val="1"/>
      <w:marLeft w:val="0"/>
      <w:marRight w:val="0"/>
      <w:marTop w:val="0"/>
      <w:marBottom w:val="0"/>
      <w:divBdr>
        <w:top w:val="none" w:sz="0" w:space="0" w:color="auto"/>
        <w:left w:val="none" w:sz="0" w:space="0" w:color="auto"/>
        <w:bottom w:val="none" w:sz="0" w:space="0" w:color="auto"/>
        <w:right w:val="none" w:sz="0" w:space="0" w:color="auto"/>
      </w:divBdr>
    </w:div>
    <w:div w:id="1147477996">
      <w:bodyDiv w:val="1"/>
      <w:marLeft w:val="0"/>
      <w:marRight w:val="0"/>
      <w:marTop w:val="0"/>
      <w:marBottom w:val="0"/>
      <w:divBdr>
        <w:top w:val="none" w:sz="0" w:space="0" w:color="auto"/>
        <w:left w:val="none" w:sz="0" w:space="0" w:color="auto"/>
        <w:bottom w:val="none" w:sz="0" w:space="0" w:color="auto"/>
        <w:right w:val="none" w:sz="0" w:space="0" w:color="auto"/>
      </w:divBdr>
    </w:div>
    <w:div w:id="1207571745">
      <w:bodyDiv w:val="1"/>
      <w:marLeft w:val="0"/>
      <w:marRight w:val="0"/>
      <w:marTop w:val="0"/>
      <w:marBottom w:val="0"/>
      <w:divBdr>
        <w:top w:val="none" w:sz="0" w:space="0" w:color="auto"/>
        <w:left w:val="none" w:sz="0" w:space="0" w:color="auto"/>
        <w:bottom w:val="none" w:sz="0" w:space="0" w:color="auto"/>
        <w:right w:val="none" w:sz="0" w:space="0" w:color="auto"/>
      </w:divBdr>
    </w:div>
    <w:div w:id="1285959640">
      <w:bodyDiv w:val="1"/>
      <w:marLeft w:val="0"/>
      <w:marRight w:val="0"/>
      <w:marTop w:val="0"/>
      <w:marBottom w:val="0"/>
      <w:divBdr>
        <w:top w:val="none" w:sz="0" w:space="0" w:color="auto"/>
        <w:left w:val="none" w:sz="0" w:space="0" w:color="auto"/>
        <w:bottom w:val="none" w:sz="0" w:space="0" w:color="auto"/>
        <w:right w:val="none" w:sz="0" w:space="0" w:color="auto"/>
      </w:divBdr>
    </w:div>
    <w:div w:id="1291663624">
      <w:bodyDiv w:val="1"/>
      <w:marLeft w:val="0"/>
      <w:marRight w:val="0"/>
      <w:marTop w:val="0"/>
      <w:marBottom w:val="0"/>
      <w:divBdr>
        <w:top w:val="none" w:sz="0" w:space="0" w:color="auto"/>
        <w:left w:val="none" w:sz="0" w:space="0" w:color="auto"/>
        <w:bottom w:val="none" w:sz="0" w:space="0" w:color="auto"/>
        <w:right w:val="none" w:sz="0" w:space="0" w:color="auto"/>
      </w:divBdr>
    </w:div>
    <w:div w:id="1353914236">
      <w:bodyDiv w:val="1"/>
      <w:marLeft w:val="0"/>
      <w:marRight w:val="0"/>
      <w:marTop w:val="0"/>
      <w:marBottom w:val="0"/>
      <w:divBdr>
        <w:top w:val="none" w:sz="0" w:space="0" w:color="auto"/>
        <w:left w:val="none" w:sz="0" w:space="0" w:color="auto"/>
        <w:bottom w:val="none" w:sz="0" w:space="0" w:color="auto"/>
        <w:right w:val="none" w:sz="0" w:space="0" w:color="auto"/>
      </w:divBdr>
    </w:div>
    <w:div w:id="1419247864">
      <w:bodyDiv w:val="1"/>
      <w:marLeft w:val="0"/>
      <w:marRight w:val="0"/>
      <w:marTop w:val="0"/>
      <w:marBottom w:val="0"/>
      <w:divBdr>
        <w:top w:val="none" w:sz="0" w:space="0" w:color="auto"/>
        <w:left w:val="none" w:sz="0" w:space="0" w:color="auto"/>
        <w:bottom w:val="none" w:sz="0" w:space="0" w:color="auto"/>
        <w:right w:val="none" w:sz="0" w:space="0" w:color="auto"/>
      </w:divBdr>
    </w:div>
    <w:div w:id="1425609636">
      <w:bodyDiv w:val="1"/>
      <w:marLeft w:val="0"/>
      <w:marRight w:val="0"/>
      <w:marTop w:val="0"/>
      <w:marBottom w:val="0"/>
      <w:divBdr>
        <w:top w:val="none" w:sz="0" w:space="0" w:color="auto"/>
        <w:left w:val="none" w:sz="0" w:space="0" w:color="auto"/>
        <w:bottom w:val="none" w:sz="0" w:space="0" w:color="auto"/>
        <w:right w:val="none" w:sz="0" w:space="0" w:color="auto"/>
      </w:divBdr>
    </w:div>
    <w:div w:id="1431702083">
      <w:bodyDiv w:val="1"/>
      <w:marLeft w:val="0"/>
      <w:marRight w:val="0"/>
      <w:marTop w:val="0"/>
      <w:marBottom w:val="0"/>
      <w:divBdr>
        <w:top w:val="none" w:sz="0" w:space="0" w:color="auto"/>
        <w:left w:val="none" w:sz="0" w:space="0" w:color="auto"/>
        <w:bottom w:val="none" w:sz="0" w:space="0" w:color="auto"/>
        <w:right w:val="none" w:sz="0" w:space="0" w:color="auto"/>
      </w:divBdr>
    </w:div>
    <w:div w:id="1463767831">
      <w:bodyDiv w:val="1"/>
      <w:marLeft w:val="0"/>
      <w:marRight w:val="0"/>
      <w:marTop w:val="0"/>
      <w:marBottom w:val="0"/>
      <w:divBdr>
        <w:top w:val="none" w:sz="0" w:space="0" w:color="auto"/>
        <w:left w:val="none" w:sz="0" w:space="0" w:color="auto"/>
        <w:bottom w:val="none" w:sz="0" w:space="0" w:color="auto"/>
        <w:right w:val="none" w:sz="0" w:space="0" w:color="auto"/>
      </w:divBdr>
    </w:div>
    <w:div w:id="1496192382">
      <w:bodyDiv w:val="1"/>
      <w:marLeft w:val="0"/>
      <w:marRight w:val="0"/>
      <w:marTop w:val="0"/>
      <w:marBottom w:val="0"/>
      <w:divBdr>
        <w:top w:val="none" w:sz="0" w:space="0" w:color="auto"/>
        <w:left w:val="none" w:sz="0" w:space="0" w:color="auto"/>
        <w:bottom w:val="none" w:sz="0" w:space="0" w:color="auto"/>
        <w:right w:val="none" w:sz="0" w:space="0" w:color="auto"/>
      </w:divBdr>
    </w:div>
    <w:div w:id="1512447278">
      <w:bodyDiv w:val="1"/>
      <w:marLeft w:val="0"/>
      <w:marRight w:val="0"/>
      <w:marTop w:val="0"/>
      <w:marBottom w:val="0"/>
      <w:divBdr>
        <w:top w:val="none" w:sz="0" w:space="0" w:color="auto"/>
        <w:left w:val="none" w:sz="0" w:space="0" w:color="auto"/>
        <w:bottom w:val="none" w:sz="0" w:space="0" w:color="auto"/>
        <w:right w:val="none" w:sz="0" w:space="0" w:color="auto"/>
      </w:divBdr>
    </w:div>
    <w:div w:id="1627349788">
      <w:bodyDiv w:val="1"/>
      <w:marLeft w:val="0"/>
      <w:marRight w:val="0"/>
      <w:marTop w:val="0"/>
      <w:marBottom w:val="0"/>
      <w:divBdr>
        <w:top w:val="none" w:sz="0" w:space="0" w:color="auto"/>
        <w:left w:val="none" w:sz="0" w:space="0" w:color="auto"/>
        <w:bottom w:val="none" w:sz="0" w:space="0" w:color="auto"/>
        <w:right w:val="none" w:sz="0" w:space="0" w:color="auto"/>
      </w:divBdr>
    </w:div>
    <w:div w:id="1687753520">
      <w:bodyDiv w:val="1"/>
      <w:marLeft w:val="0"/>
      <w:marRight w:val="0"/>
      <w:marTop w:val="0"/>
      <w:marBottom w:val="0"/>
      <w:divBdr>
        <w:top w:val="none" w:sz="0" w:space="0" w:color="auto"/>
        <w:left w:val="none" w:sz="0" w:space="0" w:color="auto"/>
        <w:bottom w:val="none" w:sz="0" w:space="0" w:color="auto"/>
        <w:right w:val="none" w:sz="0" w:space="0" w:color="auto"/>
      </w:divBdr>
    </w:div>
    <w:div w:id="1694918858">
      <w:bodyDiv w:val="1"/>
      <w:marLeft w:val="0"/>
      <w:marRight w:val="0"/>
      <w:marTop w:val="0"/>
      <w:marBottom w:val="0"/>
      <w:divBdr>
        <w:top w:val="none" w:sz="0" w:space="0" w:color="auto"/>
        <w:left w:val="none" w:sz="0" w:space="0" w:color="auto"/>
        <w:bottom w:val="none" w:sz="0" w:space="0" w:color="auto"/>
        <w:right w:val="none" w:sz="0" w:space="0" w:color="auto"/>
      </w:divBdr>
    </w:div>
    <w:div w:id="1710838831">
      <w:bodyDiv w:val="1"/>
      <w:marLeft w:val="0"/>
      <w:marRight w:val="0"/>
      <w:marTop w:val="0"/>
      <w:marBottom w:val="0"/>
      <w:divBdr>
        <w:top w:val="none" w:sz="0" w:space="0" w:color="auto"/>
        <w:left w:val="none" w:sz="0" w:space="0" w:color="auto"/>
        <w:bottom w:val="none" w:sz="0" w:space="0" w:color="auto"/>
        <w:right w:val="none" w:sz="0" w:space="0" w:color="auto"/>
      </w:divBdr>
    </w:div>
    <w:div w:id="1721712165">
      <w:bodyDiv w:val="1"/>
      <w:marLeft w:val="0"/>
      <w:marRight w:val="0"/>
      <w:marTop w:val="0"/>
      <w:marBottom w:val="0"/>
      <w:divBdr>
        <w:top w:val="none" w:sz="0" w:space="0" w:color="auto"/>
        <w:left w:val="none" w:sz="0" w:space="0" w:color="auto"/>
        <w:bottom w:val="none" w:sz="0" w:space="0" w:color="auto"/>
        <w:right w:val="none" w:sz="0" w:space="0" w:color="auto"/>
      </w:divBdr>
    </w:div>
    <w:div w:id="1735932288">
      <w:bodyDiv w:val="1"/>
      <w:marLeft w:val="0"/>
      <w:marRight w:val="0"/>
      <w:marTop w:val="0"/>
      <w:marBottom w:val="0"/>
      <w:divBdr>
        <w:top w:val="none" w:sz="0" w:space="0" w:color="auto"/>
        <w:left w:val="none" w:sz="0" w:space="0" w:color="auto"/>
        <w:bottom w:val="none" w:sz="0" w:space="0" w:color="auto"/>
        <w:right w:val="none" w:sz="0" w:space="0" w:color="auto"/>
      </w:divBdr>
    </w:div>
    <w:div w:id="1753700238">
      <w:bodyDiv w:val="1"/>
      <w:marLeft w:val="0"/>
      <w:marRight w:val="0"/>
      <w:marTop w:val="0"/>
      <w:marBottom w:val="0"/>
      <w:divBdr>
        <w:top w:val="none" w:sz="0" w:space="0" w:color="auto"/>
        <w:left w:val="none" w:sz="0" w:space="0" w:color="auto"/>
        <w:bottom w:val="none" w:sz="0" w:space="0" w:color="auto"/>
        <w:right w:val="none" w:sz="0" w:space="0" w:color="auto"/>
      </w:divBdr>
    </w:div>
    <w:div w:id="1769930821">
      <w:bodyDiv w:val="1"/>
      <w:marLeft w:val="0"/>
      <w:marRight w:val="0"/>
      <w:marTop w:val="0"/>
      <w:marBottom w:val="0"/>
      <w:divBdr>
        <w:top w:val="none" w:sz="0" w:space="0" w:color="auto"/>
        <w:left w:val="none" w:sz="0" w:space="0" w:color="auto"/>
        <w:bottom w:val="none" w:sz="0" w:space="0" w:color="auto"/>
        <w:right w:val="none" w:sz="0" w:space="0" w:color="auto"/>
      </w:divBdr>
    </w:div>
    <w:div w:id="1790777954">
      <w:bodyDiv w:val="1"/>
      <w:marLeft w:val="0"/>
      <w:marRight w:val="0"/>
      <w:marTop w:val="0"/>
      <w:marBottom w:val="0"/>
      <w:divBdr>
        <w:top w:val="none" w:sz="0" w:space="0" w:color="auto"/>
        <w:left w:val="none" w:sz="0" w:space="0" w:color="auto"/>
        <w:bottom w:val="none" w:sz="0" w:space="0" w:color="auto"/>
        <w:right w:val="none" w:sz="0" w:space="0" w:color="auto"/>
      </w:divBdr>
    </w:div>
    <w:div w:id="1826243497">
      <w:bodyDiv w:val="1"/>
      <w:marLeft w:val="0"/>
      <w:marRight w:val="0"/>
      <w:marTop w:val="0"/>
      <w:marBottom w:val="0"/>
      <w:divBdr>
        <w:top w:val="none" w:sz="0" w:space="0" w:color="auto"/>
        <w:left w:val="none" w:sz="0" w:space="0" w:color="auto"/>
        <w:bottom w:val="none" w:sz="0" w:space="0" w:color="auto"/>
        <w:right w:val="none" w:sz="0" w:space="0" w:color="auto"/>
      </w:divBdr>
    </w:div>
    <w:div w:id="1856533720">
      <w:bodyDiv w:val="1"/>
      <w:marLeft w:val="0"/>
      <w:marRight w:val="0"/>
      <w:marTop w:val="0"/>
      <w:marBottom w:val="0"/>
      <w:divBdr>
        <w:top w:val="none" w:sz="0" w:space="0" w:color="auto"/>
        <w:left w:val="none" w:sz="0" w:space="0" w:color="auto"/>
        <w:bottom w:val="none" w:sz="0" w:space="0" w:color="auto"/>
        <w:right w:val="none" w:sz="0" w:space="0" w:color="auto"/>
      </w:divBdr>
    </w:div>
    <w:div w:id="1914192020">
      <w:bodyDiv w:val="1"/>
      <w:marLeft w:val="0"/>
      <w:marRight w:val="0"/>
      <w:marTop w:val="0"/>
      <w:marBottom w:val="0"/>
      <w:divBdr>
        <w:top w:val="none" w:sz="0" w:space="0" w:color="auto"/>
        <w:left w:val="none" w:sz="0" w:space="0" w:color="auto"/>
        <w:bottom w:val="none" w:sz="0" w:space="0" w:color="auto"/>
        <w:right w:val="none" w:sz="0" w:space="0" w:color="auto"/>
      </w:divBdr>
    </w:div>
    <w:div w:id="2020230924">
      <w:bodyDiv w:val="1"/>
      <w:marLeft w:val="0"/>
      <w:marRight w:val="0"/>
      <w:marTop w:val="0"/>
      <w:marBottom w:val="0"/>
      <w:divBdr>
        <w:top w:val="none" w:sz="0" w:space="0" w:color="auto"/>
        <w:left w:val="none" w:sz="0" w:space="0" w:color="auto"/>
        <w:bottom w:val="none" w:sz="0" w:space="0" w:color="auto"/>
        <w:right w:val="none" w:sz="0" w:space="0" w:color="auto"/>
      </w:divBdr>
    </w:div>
    <w:div w:id="2036929944">
      <w:bodyDiv w:val="1"/>
      <w:marLeft w:val="0"/>
      <w:marRight w:val="0"/>
      <w:marTop w:val="0"/>
      <w:marBottom w:val="0"/>
      <w:divBdr>
        <w:top w:val="none" w:sz="0" w:space="0" w:color="auto"/>
        <w:left w:val="none" w:sz="0" w:space="0" w:color="auto"/>
        <w:bottom w:val="none" w:sz="0" w:space="0" w:color="auto"/>
        <w:right w:val="none" w:sz="0" w:space="0" w:color="auto"/>
      </w:divBdr>
    </w:div>
    <w:div w:id="213860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ropos.pafnuty@yandex.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xn--n1aaccib.xn--p1a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28F21D6C-9EE8-419C-A8A9-1F53B0705A4C}"/>
      </w:docPartPr>
      <w:docPartBody>
        <w:p w:rsidR="005F501C" w:rsidRDefault="004949CA">
          <w:r w:rsidRPr="00D66A1C">
            <w:rPr>
              <w:rStyle w:val="a3"/>
            </w:rPr>
            <w:t>Место для ввода текста.</w:t>
          </w:r>
        </w:p>
      </w:docPartBody>
    </w:docPart>
    <w:docPart>
      <w:docPartPr>
        <w:name w:val="323D4EDD93074F3DA39EF984C0AE9A72"/>
        <w:category>
          <w:name w:val="Общие"/>
          <w:gallery w:val="placeholder"/>
        </w:category>
        <w:types>
          <w:type w:val="bbPlcHdr"/>
        </w:types>
        <w:behaviors>
          <w:behavior w:val="content"/>
        </w:behaviors>
        <w:guid w:val="{5EA9E124-6721-4E3F-B48E-10BEE1EF6446}"/>
      </w:docPartPr>
      <w:docPartBody>
        <w:p w:rsidR="005F501C" w:rsidRDefault="004949CA" w:rsidP="004949CA">
          <w:pPr>
            <w:pStyle w:val="323D4EDD93074F3DA39EF984C0AE9A721"/>
          </w:pPr>
          <w:r w:rsidRPr="00D66A1C">
            <w:rPr>
              <w:rStyle w:val="a3"/>
            </w:rPr>
            <w:t>Место для ввода текста.</w:t>
          </w:r>
        </w:p>
      </w:docPartBody>
    </w:docPart>
    <w:docPart>
      <w:docPartPr>
        <w:name w:val="F9D42BA2CAD549538F35D1C1A8C1AB1C"/>
        <w:category>
          <w:name w:val="Общие"/>
          <w:gallery w:val="placeholder"/>
        </w:category>
        <w:types>
          <w:type w:val="bbPlcHdr"/>
        </w:types>
        <w:behaviors>
          <w:behavior w:val="content"/>
        </w:behaviors>
        <w:guid w:val="{DC64D2FB-813F-437F-8634-C29E9097107A}"/>
      </w:docPartPr>
      <w:docPartBody>
        <w:p w:rsidR="005F501C" w:rsidRDefault="004949CA" w:rsidP="004949CA">
          <w:pPr>
            <w:pStyle w:val="F9D42BA2CAD549538F35D1C1A8C1AB1C1"/>
          </w:pPr>
          <w:r w:rsidRPr="00D66A1C">
            <w:rPr>
              <w:rStyle w:val="a3"/>
            </w:rPr>
            <w:t>Место для ввода текста.</w:t>
          </w:r>
        </w:p>
      </w:docPartBody>
    </w:docPart>
    <w:docPart>
      <w:docPartPr>
        <w:name w:val="3BBD59A2C53A46C7A802FEB55264DCFD"/>
        <w:category>
          <w:name w:val="Общие"/>
          <w:gallery w:val="placeholder"/>
        </w:category>
        <w:types>
          <w:type w:val="bbPlcHdr"/>
        </w:types>
        <w:behaviors>
          <w:behavior w:val="content"/>
        </w:behaviors>
        <w:guid w:val="{9D9D7237-561E-4484-98AF-E30763E2DAED}"/>
      </w:docPartPr>
      <w:docPartBody>
        <w:p w:rsidR="005F501C" w:rsidRDefault="004949CA" w:rsidP="004949CA">
          <w:pPr>
            <w:pStyle w:val="3BBD59A2C53A46C7A802FEB55264DCFD"/>
          </w:pPr>
          <w:r w:rsidRPr="00D66A1C">
            <w:rPr>
              <w:rStyle w:val="a3"/>
            </w:rPr>
            <w:t>Место для ввода текста.</w:t>
          </w:r>
        </w:p>
      </w:docPartBody>
    </w:docPart>
    <w:docPart>
      <w:docPartPr>
        <w:name w:val="DefaultPlaceholder_-1854013437"/>
        <w:category>
          <w:name w:val="Общие"/>
          <w:gallery w:val="placeholder"/>
        </w:category>
        <w:types>
          <w:type w:val="bbPlcHdr"/>
        </w:types>
        <w:behaviors>
          <w:behavior w:val="content"/>
        </w:behaviors>
        <w:guid w:val="{88BFACA3-72AB-4029-BD01-060B4BDEDAE6}"/>
      </w:docPartPr>
      <w:docPartBody>
        <w:p w:rsidR="005F501C" w:rsidRDefault="004949CA">
          <w:r w:rsidRPr="00D66A1C">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9CA"/>
    <w:rsid w:val="000403C5"/>
    <w:rsid w:val="00085013"/>
    <w:rsid w:val="000A2F5A"/>
    <w:rsid w:val="000F4C7A"/>
    <w:rsid w:val="0012769C"/>
    <w:rsid w:val="00144DBA"/>
    <w:rsid w:val="00150018"/>
    <w:rsid w:val="001D7251"/>
    <w:rsid w:val="001F5B89"/>
    <w:rsid w:val="002B3AAF"/>
    <w:rsid w:val="002F73B7"/>
    <w:rsid w:val="003902E4"/>
    <w:rsid w:val="003A7755"/>
    <w:rsid w:val="003D0454"/>
    <w:rsid w:val="003D6AD4"/>
    <w:rsid w:val="004425CD"/>
    <w:rsid w:val="004949CA"/>
    <w:rsid w:val="00571EE1"/>
    <w:rsid w:val="005F501C"/>
    <w:rsid w:val="007538FC"/>
    <w:rsid w:val="007A1C44"/>
    <w:rsid w:val="00854BDB"/>
    <w:rsid w:val="008802CD"/>
    <w:rsid w:val="008E671D"/>
    <w:rsid w:val="00947D31"/>
    <w:rsid w:val="00C05647"/>
    <w:rsid w:val="00C06CE5"/>
    <w:rsid w:val="00C07F16"/>
    <w:rsid w:val="00C966C1"/>
    <w:rsid w:val="00E50456"/>
    <w:rsid w:val="00ED3333"/>
    <w:rsid w:val="00FA0359"/>
    <w:rsid w:val="00FA26EB"/>
    <w:rsid w:val="00FA4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425CD"/>
    <w:rPr>
      <w:color w:val="666666"/>
    </w:rPr>
  </w:style>
  <w:style w:type="paragraph" w:customStyle="1" w:styleId="323D4EDD93074F3DA39EF984C0AE9A721">
    <w:name w:val="323D4EDD93074F3DA39EF984C0AE9A721"/>
    <w:rsid w:val="004949CA"/>
    <w:pPr>
      <w:spacing w:line="259" w:lineRule="auto"/>
    </w:pPr>
    <w:rPr>
      <w:rFonts w:ascii="Times New Roman" w:eastAsiaTheme="minorHAnsi" w:hAnsi="Times New Roman" w:cs="Times New Roman"/>
      <w:color w:val="000000" w:themeColor="text1"/>
      <w:sz w:val="28"/>
      <w:szCs w:val="28"/>
      <w:lang w:eastAsia="en-US"/>
    </w:rPr>
  </w:style>
  <w:style w:type="paragraph" w:customStyle="1" w:styleId="3BBD59A2C53A46C7A802FEB55264DCFD">
    <w:name w:val="3BBD59A2C53A46C7A802FEB55264DCFD"/>
    <w:rsid w:val="004949CA"/>
    <w:pPr>
      <w:spacing w:line="259" w:lineRule="auto"/>
    </w:pPr>
    <w:rPr>
      <w:rFonts w:ascii="Times New Roman" w:eastAsiaTheme="minorHAnsi" w:hAnsi="Times New Roman" w:cs="Times New Roman"/>
      <w:color w:val="000000" w:themeColor="text1"/>
      <w:sz w:val="28"/>
      <w:szCs w:val="28"/>
      <w:lang w:eastAsia="en-US"/>
    </w:rPr>
  </w:style>
  <w:style w:type="paragraph" w:customStyle="1" w:styleId="F9D42BA2CAD549538F35D1C1A8C1AB1C1">
    <w:name w:val="F9D42BA2CAD549538F35D1C1A8C1AB1C1"/>
    <w:rsid w:val="004949CA"/>
    <w:pPr>
      <w:spacing w:line="259" w:lineRule="auto"/>
    </w:pPr>
    <w:rPr>
      <w:rFonts w:ascii="Times New Roman" w:eastAsiaTheme="minorHAnsi" w:hAnsi="Times New Roman" w:cs="Times New Roman"/>
      <w:color w:val="000000" w:themeColor="text1"/>
      <w:sz w:val="28"/>
      <w:szCs w:val="2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Другая 1">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5C690-3017-4928-9E9F-4745AA47B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11</Pages>
  <Words>3780</Words>
  <Characters>21552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Маслова</dc:creator>
  <cp:keywords/>
  <dc:description/>
  <cp:lastModifiedBy>Татьяна Орлова</cp:lastModifiedBy>
  <cp:revision>24</cp:revision>
  <dcterms:created xsi:type="dcterms:W3CDTF">2026-05-14T16:11:00Z</dcterms:created>
  <dcterms:modified xsi:type="dcterms:W3CDTF">2026-05-19T14:01:00Z</dcterms:modified>
</cp:coreProperties>
</file>